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D41B4" w:rsidRPr="00FD00AA" w:rsidRDefault="007D41B4" w:rsidP="007D41B4">
      <w:pPr>
        <w:spacing w:after="0" w:line="240" w:lineRule="auto"/>
        <w:jc w:val="center"/>
        <w:rPr>
          <w:rFonts w:ascii="Liberation Serif" w:eastAsia="Times New Roman" w:hAnsi="Liberation Serif" w:cs="Times New Roman"/>
          <w:sz w:val="24"/>
          <w:szCs w:val="24"/>
          <w:lang w:eastAsia="ru-RU"/>
        </w:rPr>
      </w:pPr>
      <w:r w:rsidRPr="00FD00AA">
        <w:rPr>
          <w:rFonts w:ascii="Liberation Serif" w:eastAsia="Times New Roman" w:hAnsi="Liberation Serif" w:cs="Times New Roman"/>
          <w:noProof/>
          <w:sz w:val="24"/>
          <w:szCs w:val="24"/>
          <w:lang w:eastAsia="ru-RU"/>
        </w:rPr>
        <w:drawing>
          <wp:inline distT="0" distB="0" distL="0" distR="0" wp14:anchorId="1586CFAC" wp14:editId="6FD9A9BC">
            <wp:extent cx="647700" cy="819150"/>
            <wp:effectExtent l="0" t="0" r="0" b="0"/>
            <wp:docPr id="3" name="Рисунок 3" descr="irbr-zjs-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" descr="irbr-zjs-0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0034" cy="82210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D41B4" w:rsidRPr="00FD00AA" w:rsidRDefault="007D41B4" w:rsidP="007D41B4">
      <w:pPr>
        <w:spacing w:after="0" w:line="240" w:lineRule="auto"/>
        <w:jc w:val="center"/>
        <w:rPr>
          <w:rFonts w:ascii="Liberation Serif" w:eastAsia="Times New Roman" w:hAnsi="Liberation Serif" w:cs="Times New Roman"/>
          <w:b/>
          <w:sz w:val="28"/>
          <w:szCs w:val="28"/>
          <w:lang w:eastAsia="ru-RU"/>
        </w:rPr>
      </w:pPr>
      <w:r w:rsidRPr="00FD00AA">
        <w:rPr>
          <w:rFonts w:ascii="Liberation Serif" w:eastAsia="Times New Roman" w:hAnsi="Liberation Serif" w:cs="Times New Roman"/>
          <w:b/>
          <w:sz w:val="28"/>
          <w:szCs w:val="28"/>
          <w:lang w:eastAsia="ru-RU"/>
        </w:rPr>
        <w:t>УПРАВЛЕНИЕ ОБРАЗОВАНИЯ</w:t>
      </w:r>
    </w:p>
    <w:p w:rsidR="007D41B4" w:rsidRPr="00FD00AA" w:rsidRDefault="007D41B4" w:rsidP="007D41B4">
      <w:pPr>
        <w:spacing w:after="0" w:line="240" w:lineRule="auto"/>
        <w:jc w:val="center"/>
        <w:rPr>
          <w:rFonts w:ascii="Liberation Serif" w:eastAsia="Times New Roman" w:hAnsi="Liberation Serif" w:cs="Times New Roman"/>
          <w:b/>
          <w:sz w:val="28"/>
          <w:szCs w:val="28"/>
          <w:lang w:eastAsia="ru-RU"/>
        </w:rPr>
      </w:pPr>
      <w:r w:rsidRPr="00FD00AA">
        <w:rPr>
          <w:rFonts w:ascii="Liberation Serif" w:eastAsia="Times New Roman" w:hAnsi="Liberation Serif" w:cs="Times New Roman"/>
          <w:b/>
          <w:sz w:val="28"/>
          <w:szCs w:val="28"/>
          <w:lang w:eastAsia="ru-RU"/>
        </w:rPr>
        <w:t>ИРБИТСКОГО МУНИЦИПАЛЬНОГО ОБРАЗОВАНИЯ</w:t>
      </w:r>
    </w:p>
    <w:p w:rsidR="007D41B4" w:rsidRPr="00FD00AA" w:rsidRDefault="007D41B4" w:rsidP="007D41B4">
      <w:pPr>
        <w:spacing w:after="0" w:line="240" w:lineRule="auto"/>
        <w:jc w:val="center"/>
        <w:rPr>
          <w:rFonts w:ascii="Liberation Serif" w:eastAsia="Times New Roman" w:hAnsi="Liberation Serif" w:cs="Times New Roman"/>
          <w:b/>
          <w:spacing w:val="100"/>
          <w:sz w:val="40"/>
          <w:szCs w:val="40"/>
          <w:lang w:eastAsia="ru-RU"/>
        </w:rPr>
      </w:pPr>
      <w:r w:rsidRPr="00FD00AA">
        <w:rPr>
          <w:rFonts w:ascii="Liberation Serif" w:eastAsia="Times New Roman" w:hAnsi="Liberation Serif" w:cs="Times New Roman"/>
          <w:b/>
          <w:spacing w:val="100"/>
          <w:sz w:val="40"/>
          <w:szCs w:val="40"/>
          <w:lang w:eastAsia="ru-RU"/>
        </w:rPr>
        <w:t>ПОСТАНОВЛЕНИЕ</w:t>
      </w:r>
    </w:p>
    <w:p w:rsidR="007D41B4" w:rsidRPr="00093711" w:rsidRDefault="007D41B4" w:rsidP="007D41B4">
      <w:pPr>
        <w:spacing w:after="0" w:line="240" w:lineRule="auto"/>
        <w:jc w:val="center"/>
        <w:rPr>
          <w:rFonts w:ascii="Liberation Serif" w:eastAsia="Times New Roman" w:hAnsi="Liberation Serif" w:cs="Times New Roman"/>
          <w:b/>
          <w:sz w:val="10"/>
          <w:szCs w:val="10"/>
          <w:lang w:eastAsia="ru-RU"/>
        </w:rPr>
      </w:pPr>
    </w:p>
    <w:p w:rsidR="007D41B4" w:rsidRPr="00FD00AA" w:rsidRDefault="007D41B4" w:rsidP="007D41B4">
      <w:pPr>
        <w:keepNext/>
        <w:pBdr>
          <w:top w:val="single" w:sz="4" w:space="1" w:color="auto"/>
          <w:bottom w:val="single" w:sz="4" w:space="1" w:color="auto"/>
        </w:pBdr>
        <w:spacing w:after="0" w:line="240" w:lineRule="auto"/>
        <w:jc w:val="center"/>
        <w:outlineLvl w:val="6"/>
        <w:rPr>
          <w:rFonts w:ascii="Liberation Serif" w:eastAsia="Times New Roman" w:hAnsi="Liberation Serif" w:cs="Times New Roman"/>
          <w:b/>
          <w:bCs/>
          <w:sz w:val="2"/>
          <w:szCs w:val="36"/>
          <w:lang w:val="x-none" w:eastAsia="x-none"/>
        </w:rPr>
      </w:pPr>
    </w:p>
    <w:p w:rsidR="007D41B4" w:rsidRPr="00FD00AA" w:rsidRDefault="007D41B4" w:rsidP="007D41B4">
      <w:pPr>
        <w:keepNext/>
        <w:pBdr>
          <w:top w:val="single" w:sz="4" w:space="1" w:color="auto"/>
        </w:pBdr>
        <w:spacing w:after="0" w:line="240" w:lineRule="auto"/>
        <w:jc w:val="center"/>
        <w:outlineLvl w:val="6"/>
        <w:rPr>
          <w:rFonts w:ascii="Liberation Serif" w:eastAsia="Times New Roman" w:hAnsi="Liberation Serif" w:cs="Times New Roman"/>
          <w:b/>
          <w:bCs/>
          <w:sz w:val="10"/>
          <w:szCs w:val="36"/>
          <w:lang w:val="x-none" w:eastAsia="x-none"/>
        </w:rPr>
      </w:pPr>
    </w:p>
    <w:p w:rsidR="007D41B4" w:rsidRPr="00FD00AA" w:rsidRDefault="007D41B4" w:rsidP="007D41B4">
      <w:pPr>
        <w:spacing w:after="0" w:line="240" w:lineRule="auto"/>
        <w:jc w:val="both"/>
        <w:rPr>
          <w:rFonts w:ascii="Liberation Serif" w:eastAsia="Times New Roman" w:hAnsi="Liberation Serif" w:cs="Times New Roman"/>
          <w:sz w:val="24"/>
          <w:szCs w:val="24"/>
          <w:u w:val="single"/>
          <w:lang w:eastAsia="ru-RU"/>
        </w:rPr>
      </w:pPr>
      <w:r w:rsidRPr="00FD00AA">
        <w:rPr>
          <w:rFonts w:ascii="Liberation Serif" w:eastAsia="Times New Roman" w:hAnsi="Liberation Serif" w:cs="Times New Roman"/>
          <w:sz w:val="24"/>
          <w:szCs w:val="24"/>
          <w:u w:val="single"/>
          <w:lang w:eastAsia="ru-RU"/>
        </w:rPr>
        <w:t>от ____________ № _______</w:t>
      </w:r>
    </w:p>
    <w:p w:rsidR="007D41B4" w:rsidRPr="00FD00AA" w:rsidRDefault="007D41B4" w:rsidP="007D41B4">
      <w:pPr>
        <w:spacing w:after="0" w:line="240" w:lineRule="auto"/>
        <w:jc w:val="both"/>
        <w:rPr>
          <w:rFonts w:ascii="Liberation Serif" w:eastAsia="Times New Roman" w:hAnsi="Liberation Serif" w:cs="Times New Roman"/>
          <w:sz w:val="24"/>
          <w:szCs w:val="24"/>
          <w:lang w:eastAsia="ru-RU"/>
        </w:rPr>
      </w:pPr>
      <w:r w:rsidRPr="00FD00AA">
        <w:rPr>
          <w:rFonts w:ascii="Liberation Serif" w:eastAsia="Times New Roman" w:hAnsi="Liberation Serif" w:cs="Times New Roman"/>
          <w:sz w:val="24"/>
          <w:szCs w:val="24"/>
          <w:lang w:eastAsia="ru-RU"/>
        </w:rPr>
        <w:t>г. Ирбит</w:t>
      </w:r>
    </w:p>
    <w:p w:rsidR="00E173B2" w:rsidRPr="007D41B4" w:rsidRDefault="00E173B2" w:rsidP="007D41B4">
      <w:pPr>
        <w:spacing w:after="0" w:line="240" w:lineRule="auto"/>
        <w:jc w:val="center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</w:p>
    <w:p w:rsidR="00E173B2" w:rsidRPr="007D41B4" w:rsidRDefault="0013324C" w:rsidP="007D41B4">
      <w:pPr>
        <w:spacing w:after="0" w:line="240" w:lineRule="auto"/>
        <w:jc w:val="center"/>
        <w:rPr>
          <w:rFonts w:ascii="Liberation Serif" w:eastAsia="Times New Roman" w:hAnsi="Liberation Serif" w:cs="Times New Roman"/>
          <w:b/>
          <w:sz w:val="28"/>
          <w:szCs w:val="28"/>
          <w:lang w:eastAsia="ru-RU"/>
        </w:rPr>
      </w:pPr>
      <w:r>
        <w:rPr>
          <w:rFonts w:ascii="Liberation Serif" w:eastAsia="Times New Roman" w:hAnsi="Liberation Serif" w:cs="Times New Roman"/>
          <w:b/>
          <w:sz w:val="28"/>
          <w:szCs w:val="28"/>
          <w:lang w:eastAsia="ru-RU"/>
        </w:rPr>
        <w:t xml:space="preserve">Об утверждении </w:t>
      </w:r>
      <w:proofErr w:type="gramStart"/>
      <w:r w:rsidR="007F44E2">
        <w:rPr>
          <w:rFonts w:ascii="Liberation Serif" w:eastAsia="Times New Roman" w:hAnsi="Liberation Serif" w:cs="Times New Roman"/>
          <w:b/>
          <w:sz w:val="28"/>
          <w:szCs w:val="28"/>
          <w:lang w:eastAsia="ru-RU"/>
        </w:rPr>
        <w:t>р</w:t>
      </w:r>
      <w:r w:rsidR="00BB32F6" w:rsidRPr="00BB32F6">
        <w:rPr>
          <w:rFonts w:ascii="Liberation Serif" w:eastAsia="Times New Roman" w:hAnsi="Liberation Serif" w:cs="Times New Roman"/>
          <w:b/>
          <w:sz w:val="28"/>
          <w:szCs w:val="28"/>
          <w:lang w:eastAsia="ru-RU"/>
        </w:rPr>
        <w:t>егламент</w:t>
      </w:r>
      <w:r w:rsidR="00BB32F6">
        <w:rPr>
          <w:rFonts w:ascii="Liberation Serif" w:eastAsia="Times New Roman" w:hAnsi="Liberation Serif" w:cs="Times New Roman"/>
          <w:b/>
          <w:sz w:val="28"/>
          <w:szCs w:val="28"/>
          <w:lang w:eastAsia="ru-RU"/>
        </w:rPr>
        <w:t>а</w:t>
      </w:r>
      <w:r w:rsidR="00BB32F6" w:rsidRPr="00BB32F6">
        <w:rPr>
          <w:rFonts w:ascii="Liberation Serif" w:eastAsia="Times New Roman" w:hAnsi="Liberation Serif" w:cs="Times New Roman"/>
          <w:b/>
          <w:sz w:val="28"/>
          <w:szCs w:val="28"/>
          <w:lang w:eastAsia="ru-RU"/>
        </w:rPr>
        <w:t xml:space="preserve"> реализации полномочий администратора доходов</w:t>
      </w:r>
      <w:proofErr w:type="gramEnd"/>
      <w:r w:rsidR="00BB32F6" w:rsidRPr="00BB32F6">
        <w:rPr>
          <w:rFonts w:ascii="Liberation Serif" w:eastAsia="Times New Roman" w:hAnsi="Liberation Serif" w:cs="Times New Roman"/>
          <w:b/>
          <w:sz w:val="28"/>
          <w:szCs w:val="28"/>
          <w:lang w:eastAsia="ru-RU"/>
        </w:rPr>
        <w:t xml:space="preserve"> по взысканию дебиторской задолженности по платежам в бюджет, пеням и штрафам по ним в Управлении образования Ирбитского муниципального образования</w:t>
      </w:r>
    </w:p>
    <w:p w:rsidR="00E173B2" w:rsidRPr="007D41B4" w:rsidRDefault="00E173B2" w:rsidP="007D41B4">
      <w:pPr>
        <w:autoSpaceDE w:val="0"/>
        <w:autoSpaceDN w:val="0"/>
        <w:adjustRightInd w:val="0"/>
        <w:spacing w:after="0" w:line="240" w:lineRule="auto"/>
        <w:jc w:val="center"/>
        <w:rPr>
          <w:rFonts w:ascii="Liberation Serif" w:eastAsia="Times New Roman" w:hAnsi="Liberation Serif" w:cs="Times New Roman"/>
          <w:b/>
          <w:i/>
          <w:sz w:val="28"/>
          <w:szCs w:val="28"/>
          <w:lang w:eastAsia="ru-RU"/>
        </w:rPr>
      </w:pPr>
    </w:p>
    <w:p w:rsidR="00E173B2" w:rsidRDefault="00BD2EE0" w:rsidP="00BD2EE0">
      <w:pPr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7C4B78">
        <w:rPr>
          <w:rFonts w:ascii="Liberation Serif" w:hAnsi="Liberation Serif" w:cs="Liberation Serif"/>
          <w:sz w:val="28"/>
          <w:szCs w:val="28"/>
        </w:rPr>
        <w:t xml:space="preserve">В соответствии с приказом Министерства финансов Российской Федерации от 18.11.2022 № 172н «Об утверждении общих требований к регламенту </w:t>
      </w:r>
      <w:proofErr w:type="gramStart"/>
      <w:r w:rsidRPr="007C4B78">
        <w:rPr>
          <w:rFonts w:ascii="Liberation Serif" w:hAnsi="Liberation Serif" w:cs="Liberation Serif"/>
          <w:sz w:val="28"/>
          <w:szCs w:val="28"/>
        </w:rPr>
        <w:t>реализации полномочий администратора доходов бюджета</w:t>
      </w:r>
      <w:proofErr w:type="gramEnd"/>
      <w:r w:rsidRPr="007C4B78">
        <w:rPr>
          <w:sz w:val="28"/>
          <w:szCs w:val="28"/>
        </w:rPr>
        <w:t xml:space="preserve"> </w:t>
      </w:r>
      <w:r w:rsidRPr="007C4B78">
        <w:rPr>
          <w:rFonts w:ascii="Liberation Serif" w:hAnsi="Liberation Serif" w:cs="Liberation Serif"/>
          <w:sz w:val="28"/>
          <w:szCs w:val="28"/>
        </w:rPr>
        <w:t xml:space="preserve">по взысканию дебиторской задолженности по платежам в бюджет, пеням и штрафам по ним», </w:t>
      </w:r>
      <w:r w:rsidR="00BB32F6">
        <w:rPr>
          <w:rFonts w:ascii="Liberation Serif" w:eastAsia="Times New Roman" w:hAnsi="Liberation Serif" w:cs="Times New Roman"/>
          <w:sz w:val="28"/>
          <w:szCs w:val="28"/>
          <w:lang w:eastAsia="ru-RU"/>
        </w:rPr>
        <w:t>руководствуясь П</w:t>
      </w:r>
      <w:r w:rsidR="00E173B2" w:rsidRPr="007D41B4">
        <w:rPr>
          <w:rFonts w:ascii="Liberation Serif" w:eastAsia="Times New Roman" w:hAnsi="Liberation Serif" w:cs="Times New Roman"/>
          <w:sz w:val="28"/>
          <w:szCs w:val="28"/>
          <w:lang w:eastAsia="ru-RU"/>
        </w:rPr>
        <w:t>оложением об Управлении образования Ирбитс</w:t>
      </w:r>
      <w:r w:rsidR="004E2C4F" w:rsidRPr="007D41B4">
        <w:rPr>
          <w:rFonts w:ascii="Liberation Serif" w:eastAsia="Times New Roman" w:hAnsi="Liberation Serif" w:cs="Times New Roman"/>
          <w:sz w:val="28"/>
          <w:szCs w:val="28"/>
          <w:lang w:eastAsia="ru-RU"/>
        </w:rPr>
        <w:t>кого муниципального образования</w:t>
      </w:r>
      <w:r>
        <w:rPr>
          <w:rFonts w:ascii="Liberation Serif" w:eastAsia="Times New Roman" w:hAnsi="Liberation Serif" w:cs="Times New Roman"/>
          <w:sz w:val="28"/>
          <w:szCs w:val="28"/>
          <w:lang w:eastAsia="ru-RU"/>
        </w:rPr>
        <w:t>,</w:t>
      </w:r>
    </w:p>
    <w:p w:rsidR="00BD2EE0" w:rsidRPr="00BD2EE0" w:rsidRDefault="00BD2EE0" w:rsidP="00BD2EE0">
      <w:pPr>
        <w:spacing w:after="0" w:line="240" w:lineRule="auto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</w:p>
    <w:p w:rsidR="00E173B2" w:rsidRPr="007D41B4" w:rsidRDefault="00A743A4" w:rsidP="007D41B4">
      <w:pPr>
        <w:autoSpaceDE w:val="0"/>
        <w:autoSpaceDN w:val="0"/>
        <w:adjustRightInd w:val="0"/>
        <w:spacing w:after="0" w:line="240" w:lineRule="auto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7D41B4">
        <w:rPr>
          <w:rFonts w:ascii="Liberation Serif" w:eastAsia="Times New Roman" w:hAnsi="Liberation Serif" w:cs="Times New Roman"/>
          <w:b/>
          <w:sz w:val="28"/>
          <w:szCs w:val="28"/>
          <w:lang w:eastAsia="ru-RU"/>
        </w:rPr>
        <w:t>ПОСТАНОВЛЯЕТ:</w:t>
      </w:r>
    </w:p>
    <w:p w:rsidR="0013324C" w:rsidRDefault="0013324C" w:rsidP="007D41B4">
      <w:pPr>
        <w:pStyle w:val="a5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Утвердить </w:t>
      </w:r>
      <w:r w:rsidR="00BD2EE0">
        <w:rPr>
          <w:rFonts w:ascii="Liberation Serif" w:eastAsia="Times New Roman" w:hAnsi="Liberation Serif" w:cs="Times New Roman"/>
          <w:sz w:val="28"/>
          <w:szCs w:val="28"/>
          <w:lang w:eastAsia="ru-RU"/>
        </w:rPr>
        <w:t>регламент реализации полномочий администратора доходов по взысканию дебиторской задолженности по платежам в бюджет, пеням и штрафам по ним в Управлении образования Ирбитс</w:t>
      </w:r>
      <w:r w:rsidR="00BB32F6">
        <w:rPr>
          <w:rFonts w:ascii="Liberation Serif" w:eastAsia="Times New Roman" w:hAnsi="Liberation Serif" w:cs="Times New Roman"/>
          <w:sz w:val="28"/>
          <w:szCs w:val="28"/>
          <w:lang w:eastAsia="ru-RU"/>
        </w:rPr>
        <w:t>кого муниципального образования</w:t>
      </w:r>
      <w:r w:rsidR="00BD2EE0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</w:t>
      </w:r>
      <w:r w:rsidR="00BB32F6">
        <w:rPr>
          <w:rFonts w:ascii="Liberation Serif" w:eastAsia="Times New Roman" w:hAnsi="Liberation Serif" w:cs="Times New Roman"/>
          <w:sz w:val="28"/>
          <w:szCs w:val="28"/>
          <w:lang w:eastAsia="ru-RU"/>
        </w:rPr>
        <w:t>(</w:t>
      </w:r>
      <w:r w:rsidR="00BD2EE0">
        <w:rPr>
          <w:rFonts w:ascii="Liberation Serif" w:eastAsia="Times New Roman" w:hAnsi="Liberation Serif" w:cs="Times New Roman"/>
          <w:sz w:val="28"/>
          <w:szCs w:val="28"/>
          <w:lang w:eastAsia="ru-RU"/>
        </w:rPr>
        <w:t>Прилож</w:t>
      </w:r>
      <w:r w:rsidR="00BB32F6">
        <w:rPr>
          <w:rFonts w:ascii="Liberation Serif" w:eastAsia="Times New Roman" w:hAnsi="Liberation Serif" w:cs="Times New Roman"/>
          <w:sz w:val="28"/>
          <w:szCs w:val="28"/>
          <w:lang w:eastAsia="ru-RU"/>
        </w:rPr>
        <w:t>ение № 1)</w:t>
      </w:r>
      <w:r w:rsidR="00BD2EE0">
        <w:rPr>
          <w:rFonts w:ascii="Liberation Serif" w:eastAsia="Times New Roman" w:hAnsi="Liberation Serif" w:cs="Times New Roman"/>
          <w:sz w:val="28"/>
          <w:szCs w:val="28"/>
          <w:lang w:eastAsia="ru-RU"/>
        </w:rPr>
        <w:t>.</w:t>
      </w:r>
    </w:p>
    <w:p w:rsidR="0013324C" w:rsidRPr="0013324C" w:rsidRDefault="0013324C" w:rsidP="0013324C">
      <w:pPr>
        <w:pStyle w:val="a5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Настоящее постановление </w:t>
      </w:r>
      <w:r w:rsidR="00BD2EE0">
        <w:rPr>
          <w:rFonts w:ascii="Liberation Serif" w:eastAsia="Times New Roman" w:hAnsi="Liberation Serif" w:cs="Times New Roman"/>
          <w:sz w:val="28"/>
          <w:szCs w:val="28"/>
          <w:lang w:eastAsia="ru-RU"/>
        </w:rPr>
        <w:t>распространяется на правоотношения, возникшие с 01 января 2023 года.</w:t>
      </w:r>
    </w:p>
    <w:p w:rsidR="00E173B2" w:rsidRPr="007D41B4" w:rsidRDefault="00E173B2" w:rsidP="007D41B4">
      <w:pPr>
        <w:pStyle w:val="a5"/>
        <w:numPr>
          <w:ilvl w:val="0"/>
          <w:numId w:val="3"/>
        </w:numPr>
        <w:spacing w:after="0" w:line="240" w:lineRule="auto"/>
        <w:ind w:left="0" w:firstLine="709"/>
        <w:jc w:val="both"/>
        <w:rPr>
          <w:rFonts w:ascii="Liberation Serif" w:hAnsi="Liberation Serif" w:cs="Times New Roman"/>
          <w:sz w:val="28"/>
          <w:szCs w:val="28"/>
          <w:lang w:eastAsia="ru-RU"/>
        </w:rPr>
      </w:pPr>
      <w:r w:rsidRPr="007D41B4">
        <w:rPr>
          <w:rFonts w:ascii="Liberation Serif" w:eastAsia="Times New Roman" w:hAnsi="Liberation Serif" w:cs="Times New Roman"/>
          <w:sz w:val="28"/>
          <w:szCs w:val="28"/>
        </w:rPr>
        <w:t>Контроль исполнени</w:t>
      </w:r>
      <w:r w:rsidR="00A64ACD">
        <w:rPr>
          <w:rFonts w:ascii="Liberation Serif" w:eastAsia="Times New Roman" w:hAnsi="Liberation Serif" w:cs="Times New Roman"/>
          <w:sz w:val="28"/>
          <w:szCs w:val="28"/>
        </w:rPr>
        <w:t xml:space="preserve">я настоящего </w:t>
      </w:r>
      <w:r w:rsidRPr="007D41B4">
        <w:rPr>
          <w:rFonts w:ascii="Liberation Serif" w:eastAsia="Times New Roman" w:hAnsi="Liberation Serif" w:cs="Times New Roman"/>
          <w:sz w:val="28"/>
          <w:szCs w:val="28"/>
        </w:rPr>
        <w:t xml:space="preserve">постановления </w:t>
      </w:r>
      <w:r w:rsidR="00BD2EE0">
        <w:rPr>
          <w:rFonts w:ascii="Liberation Serif" w:eastAsia="Times New Roman" w:hAnsi="Liberation Serif" w:cs="Times New Roman"/>
          <w:sz w:val="28"/>
          <w:szCs w:val="28"/>
        </w:rPr>
        <w:t>оставляю за собой.</w:t>
      </w:r>
    </w:p>
    <w:p w:rsidR="00E173B2" w:rsidRPr="007D41B4" w:rsidRDefault="00E173B2" w:rsidP="007D41B4">
      <w:pPr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</w:rPr>
      </w:pPr>
    </w:p>
    <w:p w:rsidR="00CF7126" w:rsidRDefault="00CF7126" w:rsidP="007D41B4">
      <w:pPr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</w:rPr>
      </w:pPr>
    </w:p>
    <w:p w:rsidR="00A64ACD" w:rsidRDefault="008F1A9F" w:rsidP="007D41B4">
      <w:pPr>
        <w:autoSpaceDE w:val="0"/>
        <w:autoSpaceDN w:val="0"/>
        <w:adjustRightInd w:val="0"/>
        <w:spacing w:after="0" w:line="240" w:lineRule="auto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7D41B4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Начальник </w:t>
      </w:r>
    </w:p>
    <w:p w:rsidR="00E173B2" w:rsidRPr="007D41B4" w:rsidRDefault="008F1A9F" w:rsidP="007D41B4">
      <w:pPr>
        <w:autoSpaceDE w:val="0"/>
        <w:autoSpaceDN w:val="0"/>
        <w:adjustRightInd w:val="0"/>
        <w:spacing w:after="0" w:line="240" w:lineRule="auto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7D41B4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Управления образования Ирбитского МО                    </w:t>
      </w:r>
      <w:r w:rsidR="002959E3" w:rsidRPr="007D41B4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      </w:t>
      </w:r>
      <w:r w:rsidR="0068125A" w:rsidRPr="007D41B4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 </w:t>
      </w:r>
      <w:r w:rsidR="00A64ACD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       </w:t>
      </w:r>
      <w:r w:rsidRPr="007D41B4">
        <w:rPr>
          <w:rFonts w:ascii="Liberation Serif" w:eastAsia="Times New Roman" w:hAnsi="Liberation Serif" w:cs="Times New Roman"/>
          <w:sz w:val="28"/>
          <w:szCs w:val="28"/>
          <w:lang w:eastAsia="ru-RU"/>
        </w:rPr>
        <w:t>Н.В. Черемисина</w:t>
      </w:r>
    </w:p>
    <w:p w:rsidR="007D41B4" w:rsidRDefault="007D41B4">
      <w:pPr>
        <w:rPr>
          <w:rFonts w:ascii="Liberation Serif" w:eastAsia="Times New Roman" w:hAnsi="Liberation Serif" w:cs="Times New Roman"/>
          <w:b/>
          <w:spacing w:val="100"/>
          <w:sz w:val="26"/>
          <w:szCs w:val="26"/>
          <w:lang w:eastAsia="ru-RU"/>
        </w:rPr>
      </w:pPr>
      <w:r>
        <w:rPr>
          <w:rFonts w:ascii="Liberation Serif" w:eastAsia="Times New Roman" w:hAnsi="Liberation Serif" w:cs="Times New Roman"/>
          <w:b/>
          <w:spacing w:val="100"/>
          <w:sz w:val="26"/>
          <w:szCs w:val="26"/>
          <w:lang w:eastAsia="ru-RU"/>
        </w:rPr>
        <w:br w:type="page"/>
      </w:r>
    </w:p>
    <w:p w:rsidR="001A044B" w:rsidRPr="00C74C5C" w:rsidRDefault="001A044B" w:rsidP="001A044B">
      <w:pPr>
        <w:tabs>
          <w:tab w:val="left" w:pos="3345"/>
          <w:tab w:val="left" w:pos="4335"/>
        </w:tabs>
        <w:rPr>
          <w:rFonts w:ascii="Liberation Serif" w:hAnsi="Liberation Serif"/>
        </w:rPr>
      </w:pPr>
    </w:p>
    <w:p w:rsidR="001A044B" w:rsidRPr="007F44E2" w:rsidRDefault="001A044B" w:rsidP="007F44E2">
      <w:pPr>
        <w:tabs>
          <w:tab w:val="left" w:pos="3345"/>
          <w:tab w:val="left" w:pos="4335"/>
        </w:tabs>
        <w:spacing w:after="0"/>
        <w:jc w:val="center"/>
        <w:rPr>
          <w:rFonts w:ascii="Liberation Serif" w:hAnsi="Liberation Serif"/>
          <w:b/>
          <w:sz w:val="24"/>
          <w:szCs w:val="24"/>
        </w:rPr>
      </w:pPr>
      <w:r w:rsidRPr="007F44E2">
        <w:rPr>
          <w:rFonts w:ascii="Liberation Serif" w:hAnsi="Liberation Serif"/>
          <w:b/>
          <w:sz w:val="24"/>
          <w:szCs w:val="24"/>
        </w:rPr>
        <w:t>СОГЛАСОВАНИЕ</w:t>
      </w:r>
    </w:p>
    <w:p w:rsidR="001A044B" w:rsidRPr="007F44E2" w:rsidRDefault="001A044B" w:rsidP="007F44E2">
      <w:pPr>
        <w:keepNext/>
        <w:spacing w:after="0"/>
        <w:jc w:val="center"/>
        <w:rPr>
          <w:rFonts w:ascii="Liberation Serif" w:eastAsia="Calibri" w:hAnsi="Liberation Serif"/>
          <w:b/>
          <w:sz w:val="24"/>
          <w:szCs w:val="24"/>
        </w:rPr>
      </w:pPr>
      <w:r w:rsidRPr="007F44E2">
        <w:rPr>
          <w:rFonts w:ascii="Liberation Serif" w:eastAsia="Calibri" w:hAnsi="Liberation Serif"/>
          <w:b/>
          <w:sz w:val="24"/>
          <w:szCs w:val="24"/>
        </w:rPr>
        <w:t xml:space="preserve">проекта </w:t>
      </w:r>
      <w:r w:rsidR="007F44E2" w:rsidRPr="007F44E2">
        <w:rPr>
          <w:rFonts w:ascii="Liberation Serif" w:eastAsia="Calibri" w:hAnsi="Liberation Serif"/>
          <w:b/>
          <w:sz w:val="24"/>
          <w:szCs w:val="24"/>
        </w:rPr>
        <w:t>постановления</w:t>
      </w:r>
      <w:r w:rsidRPr="007F44E2">
        <w:rPr>
          <w:rFonts w:ascii="Liberation Serif" w:eastAsia="Calibri" w:hAnsi="Liberation Serif"/>
          <w:b/>
          <w:sz w:val="24"/>
          <w:szCs w:val="24"/>
        </w:rPr>
        <w:t xml:space="preserve"> Управления образования Ирбитского муниципального образования</w:t>
      </w:r>
    </w:p>
    <w:p w:rsidR="001A044B" w:rsidRPr="007F44E2" w:rsidRDefault="001A044B" w:rsidP="007F44E2">
      <w:pPr>
        <w:spacing w:after="0"/>
        <w:rPr>
          <w:sz w:val="24"/>
          <w:szCs w:val="24"/>
        </w:rPr>
      </w:pPr>
    </w:p>
    <w:tbl>
      <w:tblPr>
        <w:tblW w:w="9958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13" w:type="dxa"/>
        </w:tblCellMar>
        <w:tblLook w:val="0000" w:firstRow="0" w:lastRow="0" w:firstColumn="0" w:lastColumn="0" w:noHBand="0" w:noVBand="0"/>
      </w:tblPr>
      <w:tblGrid>
        <w:gridCol w:w="2400"/>
        <w:gridCol w:w="2354"/>
        <w:gridCol w:w="1575"/>
        <w:gridCol w:w="1610"/>
        <w:gridCol w:w="2019"/>
      </w:tblGrid>
      <w:tr w:rsidR="001A044B" w:rsidRPr="007F44E2" w:rsidTr="00DF151F">
        <w:tc>
          <w:tcPr>
            <w:tcW w:w="2400" w:type="dxa"/>
            <w:tcBorders>
              <w:top w:val="nil"/>
              <w:left w:val="nil"/>
              <w:bottom w:val="nil"/>
              <w:right w:val="nil"/>
            </w:tcBorders>
          </w:tcPr>
          <w:p w:rsidR="001A044B" w:rsidRPr="007F44E2" w:rsidRDefault="001A044B" w:rsidP="007F44E2">
            <w:pPr>
              <w:spacing w:after="0"/>
              <w:rPr>
                <w:rFonts w:ascii="Liberation Serif" w:hAnsi="Liberation Serif"/>
                <w:sz w:val="24"/>
                <w:szCs w:val="24"/>
              </w:rPr>
            </w:pPr>
            <w:r w:rsidRPr="007F44E2">
              <w:rPr>
                <w:rFonts w:ascii="Liberation Serif" w:hAnsi="Liberation Serif"/>
                <w:sz w:val="24"/>
                <w:szCs w:val="24"/>
              </w:rPr>
              <w:t xml:space="preserve">Наименование постановления: </w:t>
            </w:r>
          </w:p>
        </w:tc>
        <w:tc>
          <w:tcPr>
            <w:tcW w:w="7558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1A044B" w:rsidRPr="007F44E2" w:rsidRDefault="007F44E2" w:rsidP="007F44E2">
            <w:pPr>
              <w:keepNext/>
              <w:spacing w:after="0"/>
              <w:rPr>
                <w:rFonts w:ascii="Liberation Serif" w:eastAsia="Calibri" w:hAnsi="Liberation Serif"/>
                <w:b/>
                <w:sz w:val="24"/>
                <w:szCs w:val="24"/>
              </w:rPr>
            </w:pPr>
            <w:r w:rsidRPr="007F44E2">
              <w:rPr>
                <w:rFonts w:ascii="Liberation Serif" w:eastAsia="Calibri" w:hAnsi="Liberation Serif"/>
                <w:b/>
                <w:sz w:val="24"/>
                <w:szCs w:val="24"/>
              </w:rPr>
              <w:t xml:space="preserve">Об утверждении </w:t>
            </w:r>
            <w:proofErr w:type="gramStart"/>
            <w:r w:rsidRPr="007F44E2">
              <w:rPr>
                <w:rFonts w:ascii="Liberation Serif" w:eastAsia="Calibri" w:hAnsi="Liberation Serif"/>
                <w:b/>
                <w:sz w:val="24"/>
                <w:szCs w:val="24"/>
              </w:rPr>
              <w:t>регламента реализации полномочий администратора доходов</w:t>
            </w:r>
            <w:proofErr w:type="gramEnd"/>
            <w:r w:rsidRPr="007F44E2">
              <w:rPr>
                <w:rFonts w:ascii="Liberation Serif" w:eastAsia="Calibri" w:hAnsi="Liberation Serif"/>
                <w:b/>
                <w:sz w:val="24"/>
                <w:szCs w:val="24"/>
              </w:rPr>
              <w:t xml:space="preserve"> по взысканию дебиторской задолженности по платежам в бюджет, пеням и штрафам по ним в Управлении образования Ирбитского муниципального образования</w:t>
            </w:r>
          </w:p>
          <w:p w:rsidR="001A044B" w:rsidRPr="007F44E2" w:rsidRDefault="001A044B" w:rsidP="007F44E2">
            <w:pPr>
              <w:keepNext/>
              <w:spacing w:after="0"/>
              <w:rPr>
                <w:rFonts w:ascii="Liberation Serif" w:hAnsi="Liberation Serif"/>
                <w:b/>
                <w:sz w:val="24"/>
                <w:szCs w:val="24"/>
              </w:rPr>
            </w:pPr>
          </w:p>
        </w:tc>
      </w:tr>
      <w:tr w:rsidR="001A044B" w:rsidRPr="007F44E2" w:rsidTr="00DF151F">
        <w:tblPrEx>
          <w:tblCellMar>
            <w:top w:w="57" w:type="dxa"/>
            <w:left w:w="70" w:type="dxa"/>
            <w:right w:w="70" w:type="dxa"/>
          </w:tblCellMar>
        </w:tblPrEx>
        <w:tc>
          <w:tcPr>
            <w:tcW w:w="2400" w:type="dxa"/>
            <w:vMerge w:val="restart"/>
          </w:tcPr>
          <w:p w:rsidR="001A044B" w:rsidRPr="007F44E2" w:rsidRDefault="001A044B" w:rsidP="007F44E2">
            <w:pPr>
              <w:spacing w:after="0" w:line="240" w:lineRule="atLeast"/>
              <w:jc w:val="center"/>
              <w:rPr>
                <w:rFonts w:ascii="Liberation Serif" w:hAnsi="Liberation Serif"/>
                <w:sz w:val="24"/>
                <w:szCs w:val="24"/>
              </w:rPr>
            </w:pPr>
          </w:p>
          <w:p w:rsidR="001A044B" w:rsidRPr="007F44E2" w:rsidRDefault="001A044B" w:rsidP="007F44E2">
            <w:pPr>
              <w:spacing w:after="0" w:line="240" w:lineRule="atLeast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7F44E2">
              <w:rPr>
                <w:rFonts w:ascii="Liberation Serif" w:hAnsi="Liberation Serif"/>
                <w:sz w:val="24"/>
                <w:szCs w:val="24"/>
              </w:rPr>
              <w:t>Должность</w:t>
            </w:r>
          </w:p>
        </w:tc>
        <w:tc>
          <w:tcPr>
            <w:tcW w:w="2354" w:type="dxa"/>
            <w:vMerge w:val="restart"/>
          </w:tcPr>
          <w:p w:rsidR="001A044B" w:rsidRPr="007F44E2" w:rsidRDefault="001A044B" w:rsidP="007F44E2">
            <w:pPr>
              <w:spacing w:after="0" w:line="240" w:lineRule="atLeast"/>
              <w:jc w:val="center"/>
              <w:rPr>
                <w:rFonts w:ascii="Liberation Serif" w:hAnsi="Liberation Serif"/>
                <w:sz w:val="24"/>
                <w:szCs w:val="24"/>
              </w:rPr>
            </w:pPr>
          </w:p>
          <w:p w:rsidR="001A044B" w:rsidRPr="007F44E2" w:rsidRDefault="001A044B" w:rsidP="007F44E2">
            <w:pPr>
              <w:spacing w:after="0" w:line="240" w:lineRule="atLeast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7F44E2">
              <w:rPr>
                <w:rFonts w:ascii="Liberation Serif" w:hAnsi="Liberation Serif"/>
                <w:sz w:val="24"/>
                <w:szCs w:val="24"/>
              </w:rPr>
              <w:t>Инициалы и фамилия</w:t>
            </w:r>
          </w:p>
        </w:tc>
        <w:tc>
          <w:tcPr>
            <w:tcW w:w="5204" w:type="dxa"/>
            <w:gridSpan w:val="3"/>
          </w:tcPr>
          <w:p w:rsidR="001A044B" w:rsidRPr="007F44E2" w:rsidRDefault="001A044B" w:rsidP="007F44E2">
            <w:pPr>
              <w:spacing w:after="0" w:line="240" w:lineRule="atLeast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7F44E2">
              <w:rPr>
                <w:rFonts w:ascii="Liberation Serif" w:hAnsi="Liberation Serif"/>
                <w:sz w:val="24"/>
                <w:szCs w:val="24"/>
              </w:rPr>
              <w:t>Сроки и результаты согласования</w:t>
            </w:r>
          </w:p>
        </w:tc>
      </w:tr>
      <w:tr w:rsidR="001A044B" w:rsidRPr="007F44E2" w:rsidTr="00DF151F">
        <w:tblPrEx>
          <w:tblCellMar>
            <w:top w:w="57" w:type="dxa"/>
            <w:left w:w="70" w:type="dxa"/>
            <w:right w:w="70" w:type="dxa"/>
          </w:tblCellMar>
        </w:tblPrEx>
        <w:tc>
          <w:tcPr>
            <w:tcW w:w="2400" w:type="dxa"/>
            <w:vMerge/>
          </w:tcPr>
          <w:p w:rsidR="001A044B" w:rsidRPr="007F44E2" w:rsidRDefault="001A044B" w:rsidP="007F44E2">
            <w:pPr>
              <w:spacing w:after="0" w:line="240" w:lineRule="atLeast"/>
              <w:jc w:val="center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2354" w:type="dxa"/>
            <w:vMerge/>
          </w:tcPr>
          <w:p w:rsidR="001A044B" w:rsidRPr="007F44E2" w:rsidRDefault="001A044B" w:rsidP="007F44E2">
            <w:pPr>
              <w:spacing w:after="0" w:line="240" w:lineRule="atLeast"/>
              <w:jc w:val="center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1575" w:type="dxa"/>
          </w:tcPr>
          <w:p w:rsidR="001A044B" w:rsidRPr="007F44E2" w:rsidRDefault="001A044B" w:rsidP="007F44E2">
            <w:pPr>
              <w:spacing w:after="0" w:line="240" w:lineRule="atLeast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7F44E2">
              <w:rPr>
                <w:rFonts w:ascii="Liberation Serif" w:hAnsi="Liberation Serif"/>
                <w:sz w:val="24"/>
                <w:szCs w:val="24"/>
              </w:rPr>
              <w:t xml:space="preserve">Дата </w:t>
            </w:r>
          </w:p>
          <w:p w:rsidR="001A044B" w:rsidRPr="007F44E2" w:rsidRDefault="001A044B" w:rsidP="007F44E2">
            <w:pPr>
              <w:spacing w:after="0" w:line="240" w:lineRule="atLeast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7F44E2">
              <w:rPr>
                <w:rFonts w:ascii="Liberation Serif" w:hAnsi="Liberation Serif"/>
                <w:sz w:val="24"/>
                <w:szCs w:val="24"/>
              </w:rPr>
              <w:t xml:space="preserve">поступления на согласование </w:t>
            </w:r>
          </w:p>
        </w:tc>
        <w:tc>
          <w:tcPr>
            <w:tcW w:w="1610" w:type="dxa"/>
          </w:tcPr>
          <w:p w:rsidR="001A044B" w:rsidRPr="007F44E2" w:rsidRDefault="001A044B" w:rsidP="007F44E2">
            <w:pPr>
              <w:spacing w:after="0" w:line="240" w:lineRule="atLeast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7F44E2">
              <w:rPr>
                <w:rFonts w:ascii="Liberation Serif" w:hAnsi="Liberation Serif"/>
                <w:sz w:val="24"/>
                <w:szCs w:val="24"/>
              </w:rPr>
              <w:t xml:space="preserve">Дата </w:t>
            </w:r>
          </w:p>
          <w:p w:rsidR="001A044B" w:rsidRPr="007F44E2" w:rsidRDefault="001A044B" w:rsidP="007F44E2">
            <w:pPr>
              <w:spacing w:after="0" w:line="240" w:lineRule="atLeast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7F44E2">
              <w:rPr>
                <w:rFonts w:ascii="Liberation Serif" w:hAnsi="Liberation Serif"/>
                <w:sz w:val="24"/>
                <w:szCs w:val="24"/>
              </w:rPr>
              <w:t xml:space="preserve">согласования </w:t>
            </w:r>
          </w:p>
        </w:tc>
        <w:tc>
          <w:tcPr>
            <w:tcW w:w="2019" w:type="dxa"/>
          </w:tcPr>
          <w:p w:rsidR="001A044B" w:rsidRPr="007F44E2" w:rsidRDefault="001A044B" w:rsidP="007F44E2">
            <w:pPr>
              <w:spacing w:after="0" w:line="240" w:lineRule="atLeast"/>
              <w:jc w:val="center"/>
              <w:rPr>
                <w:rFonts w:ascii="Liberation Serif" w:hAnsi="Liberation Serif"/>
                <w:sz w:val="24"/>
                <w:szCs w:val="24"/>
              </w:rPr>
            </w:pPr>
          </w:p>
          <w:p w:rsidR="001A044B" w:rsidRPr="007F44E2" w:rsidRDefault="001A044B" w:rsidP="007F44E2">
            <w:pPr>
              <w:spacing w:after="0" w:line="240" w:lineRule="atLeast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7F44E2">
              <w:rPr>
                <w:rFonts w:ascii="Liberation Serif" w:hAnsi="Liberation Serif"/>
                <w:sz w:val="24"/>
                <w:szCs w:val="24"/>
              </w:rPr>
              <w:t xml:space="preserve">Замечания и подпись </w:t>
            </w:r>
          </w:p>
        </w:tc>
      </w:tr>
      <w:tr w:rsidR="001A044B" w:rsidRPr="007F44E2" w:rsidTr="00DF151F">
        <w:tblPrEx>
          <w:tblCellMar>
            <w:top w:w="57" w:type="dxa"/>
            <w:left w:w="70" w:type="dxa"/>
            <w:right w:w="70" w:type="dxa"/>
          </w:tblCellMar>
        </w:tblPrEx>
        <w:trPr>
          <w:trHeight w:val="697"/>
        </w:trPr>
        <w:tc>
          <w:tcPr>
            <w:tcW w:w="2400" w:type="dxa"/>
          </w:tcPr>
          <w:p w:rsidR="001A044B" w:rsidRPr="007F44E2" w:rsidRDefault="001A044B" w:rsidP="007F44E2">
            <w:pPr>
              <w:spacing w:after="0" w:line="240" w:lineRule="atLeast"/>
              <w:rPr>
                <w:rFonts w:ascii="Liberation Serif" w:hAnsi="Liberation Serif"/>
                <w:sz w:val="24"/>
                <w:szCs w:val="24"/>
              </w:rPr>
            </w:pPr>
            <w:r w:rsidRPr="007F44E2">
              <w:rPr>
                <w:rFonts w:ascii="Liberation Serif" w:hAnsi="Liberation Serif"/>
                <w:sz w:val="24"/>
                <w:szCs w:val="24"/>
              </w:rPr>
              <w:t xml:space="preserve">Юридическая служба </w:t>
            </w:r>
          </w:p>
        </w:tc>
        <w:tc>
          <w:tcPr>
            <w:tcW w:w="2354" w:type="dxa"/>
          </w:tcPr>
          <w:p w:rsidR="001A044B" w:rsidRPr="007F44E2" w:rsidRDefault="001A044B" w:rsidP="007F44E2">
            <w:pPr>
              <w:spacing w:after="0" w:line="240" w:lineRule="atLeast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7F44E2">
              <w:rPr>
                <w:rFonts w:ascii="Liberation Serif" w:hAnsi="Liberation Serif"/>
                <w:sz w:val="24"/>
                <w:szCs w:val="24"/>
              </w:rPr>
              <w:t>А.Н. Павлов</w:t>
            </w:r>
          </w:p>
        </w:tc>
        <w:tc>
          <w:tcPr>
            <w:tcW w:w="1575" w:type="dxa"/>
          </w:tcPr>
          <w:p w:rsidR="001A044B" w:rsidRPr="007F44E2" w:rsidRDefault="001A044B" w:rsidP="007F44E2">
            <w:pPr>
              <w:spacing w:after="0" w:line="240" w:lineRule="atLeast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1610" w:type="dxa"/>
          </w:tcPr>
          <w:p w:rsidR="001A044B" w:rsidRPr="007F44E2" w:rsidRDefault="001A044B" w:rsidP="007F44E2">
            <w:pPr>
              <w:spacing w:after="0" w:line="240" w:lineRule="atLeast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2019" w:type="dxa"/>
          </w:tcPr>
          <w:p w:rsidR="001A044B" w:rsidRPr="007F44E2" w:rsidRDefault="001A044B" w:rsidP="007F44E2">
            <w:pPr>
              <w:spacing w:after="0" w:line="240" w:lineRule="atLeast"/>
              <w:rPr>
                <w:rFonts w:ascii="Liberation Serif" w:hAnsi="Liberation Serif"/>
                <w:sz w:val="24"/>
                <w:szCs w:val="24"/>
              </w:rPr>
            </w:pPr>
          </w:p>
        </w:tc>
      </w:tr>
    </w:tbl>
    <w:p w:rsidR="001A044B" w:rsidRPr="007F44E2" w:rsidRDefault="001A044B" w:rsidP="007F44E2">
      <w:pPr>
        <w:spacing w:after="0"/>
        <w:rPr>
          <w:rFonts w:ascii="Liberation Serif" w:hAnsi="Liberation Serif"/>
          <w:sz w:val="24"/>
          <w:szCs w:val="24"/>
        </w:rPr>
      </w:pPr>
    </w:p>
    <w:tbl>
      <w:tblPr>
        <w:tblW w:w="9747" w:type="dxa"/>
        <w:tblLook w:val="04A0" w:firstRow="1" w:lastRow="0" w:firstColumn="1" w:lastColumn="0" w:noHBand="0" w:noVBand="1"/>
      </w:tblPr>
      <w:tblGrid>
        <w:gridCol w:w="1809"/>
        <w:gridCol w:w="7938"/>
      </w:tblGrid>
      <w:tr w:rsidR="001A044B" w:rsidRPr="007F44E2" w:rsidTr="00DF151F">
        <w:tc>
          <w:tcPr>
            <w:tcW w:w="1809" w:type="dxa"/>
            <w:shd w:val="clear" w:color="auto" w:fill="auto"/>
          </w:tcPr>
          <w:p w:rsidR="001A044B" w:rsidRPr="007F44E2" w:rsidRDefault="001A044B" w:rsidP="007F44E2">
            <w:pPr>
              <w:spacing w:after="0" w:line="192" w:lineRule="auto"/>
              <w:rPr>
                <w:rFonts w:ascii="Liberation Serif" w:hAnsi="Liberation Serif"/>
                <w:sz w:val="24"/>
                <w:szCs w:val="24"/>
              </w:rPr>
            </w:pPr>
            <w:r w:rsidRPr="007F44E2">
              <w:rPr>
                <w:rFonts w:ascii="Liberation Serif" w:hAnsi="Liberation Serif"/>
                <w:sz w:val="24"/>
                <w:szCs w:val="24"/>
              </w:rPr>
              <w:t xml:space="preserve">Распоряжение разослать:         </w:t>
            </w:r>
          </w:p>
          <w:p w:rsidR="001A044B" w:rsidRPr="007F44E2" w:rsidRDefault="001A044B" w:rsidP="007F44E2">
            <w:pPr>
              <w:spacing w:after="0" w:line="192" w:lineRule="auto"/>
              <w:rPr>
                <w:rFonts w:ascii="Liberation Serif" w:hAnsi="Liberation Serif"/>
                <w:sz w:val="24"/>
                <w:szCs w:val="24"/>
              </w:rPr>
            </w:pPr>
            <w:r w:rsidRPr="007F44E2">
              <w:rPr>
                <w:rFonts w:ascii="Liberation Serif" w:hAnsi="Liberation Serif"/>
                <w:sz w:val="24"/>
                <w:szCs w:val="24"/>
              </w:rPr>
              <w:t xml:space="preserve">    </w:t>
            </w:r>
          </w:p>
          <w:p w:rsidR="001A044B" w:rsidRPr="007F44E2" w:rsidRDefault="001A044B" w:rsidP="007F44E2">
            <w:pPr>
              <w:spacing w:after="0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7938" w:type="dxa"/>
            <w:shd w:val="clear" w:color="auto" w:fill="auto"/>
          </w:tcPr>
          <w:p w:rsidR="001A044B" w:rsidRPr="007F44E2" w:rsidRDefault="001A044B" w:rsidP="007F44E2">
            <w:pPr>
              <w:spacing w:after="0"/>
              <w:contextualSpacing/>
              <w:jc w:val="both"/>
              <w:rPr>
                <w:rFonts w:ascii="Liberation Serif" w:eastAsia="Calibri" w:hAnsi="Liberation Serif"/>
                <w:sz w:val="24"/>
                <w:szCs w:val="24"/>
              </w:rPr>
            </w:pPr>
            <w:r w:rsidRPr="007F44E2">
              <w:rPr>
                <w:rFonts w:ascii="Liberation Serif" w:hAnsi="Liberation Serif"/>
                <w:sz w:val="24"/>
                <w:szCs w:val="24"/>
              </w:rPr>
              <w:t>Финансовое управление администрации Ирбитского МО, образовательные организации подведомственные Управлению образования Ирбитского МО.</w:t>
            </w:r>
          </w:p>
          <w:p w:rsidR="001A044B" w:rsidRPr="007F44E2" w:rsidRDefault="001A044B" w:rsidP="007F44E2">
            <w:pPr>
              <w:spacing w:after="0"/>
              <w:contextualSpacing/>
              <w:jc w:val="both"/>
              <w:rPr>
                <w:rFonts w:ascii="Liberation Serif" w:eastAsia="Calibri" w:hAnsi="Liberation Serif"/>
                <w:sz w:val="24"/>
                <w:szCs w:val="24"/>
              </w:rPr>
            </w:pPr>
          </w:p>
        </w:tc>
      </w:tr>
    </w:tbl>
    <w:p w:rsidR="00E173B2" w:rsidRPr="007F44E2" w:rsidRDefault="00E173B2" w:rsidP="007F44E2">
      <w:pPr>
        <w:spacing w:after="0" w:line="240" w:lineRule="auto"/>
        <w:rPr>
          <w:rFonts w:ascii="Liberation Serif" w:eastAsia="Times New Roman" w:hAnsi="Liberation Serif" w:cs="Times New Roman"/>
          <w:sz w:val="24"/>
          <w:szCs w:val="24"/>
          <w:lang w:eastAsia="ru-RU"/>
        </w:rPr>
      </w:pPr>
    </w:p>
    <w:p w:rsidR="00E173B2" w:rsidRPr="007F44E2" w:rsidRDefault="00E173B2" w:rsidP="007F44E2">
      <w:pPr>
        <w:autoSpaceDE w:val="0"/>
        <w:autoSpaceDN w:val="0"/>
        <w:adjustRightInd w:val="0"/>
        <w:spacing w:after="0" w:line="240" w:lineRule="auto"/>
        <w:rPr>
          <w:rFonts w:ascii="Liberation Serif" w:eastAsia="Times New Roman" w:hAnsi="Liberation Serif" w:cs="Times New Roman"/>
          <w:sz w:val="24"/>
          <w:szCs w:val="24"/>
          <w:lang w:eastAsia="ru-RU"/>
        </w:rPr>
      </w:pPr>
      <w:r w:rsidRPr="007F44E2">
        <w:rPr>
          <w:rFonts w:ascii="Liberation Serif" w:eastAsia="Times New Roman" w:hAnsi="Liberation Serif" w:cs="Times New Roman"/>
          <w:sz w:val="24"/>
          <w:szCs w:val="24"/>
          <w:lang w:eastAsia="ru-RU"/>
        </w:rPr>
        <w:t xml:space="preserve">Исп. </w:t>
      </w:r>
      <w:r w:rsidR="00BD2EE0" w:rsidRPr="007F44E2">
        <w:rPr>
          <w:rFonts w:ascii="Liberation Serif" w:eastAsia="Times New Roman" w:hAnsi="Liberation Serif" w:cs="Times New Roman"/>
          <w:sz w:val="24"/>
          <w:szCs w:val="24"/>
          <w:lang w:eastAsia="ru-RU"/>
        </w:rPr>
        <w:t>Якутовская Ю.В.</w:t>
      </w:r>
    </w:p>
    <w:p w:rsidR="00BD2EE0" w:rsidRPr="007F44E2" w:rsidRDefault="00BD2EE0" w:rsidP="007F44E2">
      <w:pPr>
        <w:autoSpaceDE w:val="0"/>
        <w:autoSpaceDN w:val="0"/>
        <w:adjustRightInd w:val="0"/>
        <w:spacing w:after="0" w:line="240" w:lineRule="auto"/>
        <w:rPr>
          <w:rFonts w:ascii="Liberation Serif" w:eastAsia="Times New Roman" w:hAnsi="Liberation Serif" w:cs="Times New Roman"/>
          <w:sz w:val="24"/>
          <w:szCs w:val="24"/>
          <w:lang w:eastAsia="ru-RU"/>
        </w:rPr>
      </w:pPr>
      <w:r w:rsidRPr="007F44E2">
        <w:rPr>
          <w:rFonts w:ascii="Liberation Serif" w:eastAsia="Times New Roman" w:hAnsi="Liberation Serif" w:cs="Times New Roman"/>
          <w:sz w:val="24"/>
          <w:szCs w:val="24"/>
          <w:lang w:eastAsia="ru-RU"/>
        </w:rPr>
        <w:t>Главный специалист</w:t>
      </w:r>
    </w:p>
    <w:p w:rsidR="00750B5D" w:rsidRPr="007F44E2" w:rsidRDefault="00E173B2" w:rsidP="007F44E2">
      <w:pPr>
        <w:autoSpaceDE w:val="0"/>
        <w:autoSpaceDN w:val="0"/>
        <w:adjustRightInd w:val="0"/>
        <w:spacing w:after="0" w:line="240" w:lineRule="auto"/>
        <w:rPr>
          <w:rFonts w:ascii="Liberation Serif" w:eastAsia="Times New Roman" w:hAnsi="Liberation Serif" w:cs="Times New Roman"/>
          <w:sz w:val="24"/>
          <w:szCs w:val="24"/>
          <w:lang w:eastAsia="ru-RU"/>
        </w:rPr>
      </w:pPr>
      <w:r w:rsidRPr="007F44E2">
        <w:rPr>
          <w:rFonts w:ascii="Liberation Serif" w:eastAsia="Times New Roman" w:hAnsi="Liberation Serif" w:cs="Times New Roman"/>
          <w:sz w:val="24"/>
          <w:szCs w:val="24"/>
          <w:lang w:eastAsia="ru-RU"/>
        </w:rPr>
        <w:t>Тел. 6-</w:t>
      </w:r>
      <w:r w:rsidR="00D211CE" w:rsidRPr="007F44E2">
        <w:rPr>
          <w:rFonts w:ascii="Liberation Serif" w:eastAsia="Times New Roman" w:hAnsi="Liberation Serif" w:cs="Times New Roman"/>
          <w:sz w:val="24"/>
          <w:szCs w:val="24"/>
          <w:lang w:eastAsia="ru-RU"/>
        </w:rPr>
        <w:t>38-96</w:t>
      </w:r>
      <w:r w:rsidR="00BD2EE0" w:rsidRPr="007F44E2">
        <w:rPr>
          <w:rFonts w:ascii="Liberation Serif" w:eastAsia="Times New Roman" w:hAnsi="Liberation Serif" w:cs="Times New Roman"/>
          <w:sz w:val="24"/>
          <w:szCs w:val="24"/>
          <w:lang w:eastAsia="ru-RU"/>
        </w:rPr>
        <w:t xml:space="preserve"> (920</w:t>
      </w:r>
      <w:r w:rsidR="008F1A9F" w:rsidRPr="007F44E2">
        <w:rPr>
          <w:rFonts w:ascii="Liberation Serif" w:eastAsia="Times New Roman" w:hAnsi="Liberation Serif" w:cs="Times New Roman"/>
          <w:sz w:val="24"/>
          <w:szCs w:val="24"/>
          <w:lang w:eastAsia="ru-RU"/>
        </w:rPr>
        <w:t>)</w:t>
      </w:r>
    </w:p>
    <w:p w:rsidR="00E01698" w:rsidRPr="007F44E2" w:rsidRDefault="00E01698" w:rsidP="007F44E2">
      <w:pPr>
        <w:autoSpaceDE w:val="0"/>
        <w:autoSpaceDN w:val="0"/>
        <w:adjustRightInd w:val="0"/>
        <w:spacing w:after="0" w:line="240" w:lineRule="auto"/>
        <w:rPr>
          <w:rFonts w:ascii="Liberation Serif" w:eastAsia="Times New Roman" w:hAnsi="Liberation Serif" w:cs="Times New Roman"/>
          <w:sz w:val="24"/>
          <w:szCs w:val="24"/>
          <w:lang w:eastAsia="ru-RU"/>
        </w:rPr>
      </w:pPr>
    </w:p>
    <w:p w:rsidR="004C2161" w:rsidRDefault="007D41B4" w:rsidP="004C2161">
      <w:pPr>
        <w:spacing w:line="240" w:lineRule="auto"/>
        <w:contextualSpacing/>
        <w:jc w:val="center"/>
        <w:rPr>
          <w:rFonts w:ascii="Liberation Serif" w:eastAsia="Times New Roman" w:hAnsi="Liberation Serif" w:cs="Times New Roman"/>
          <w:lang w:eastAsia="ru-RU"/>
        </w:rPr>
      </w:pPr>
      <w:bookmarkStart w:id="0" w:name="_GoBack"/>
      <w:bookmarkEnd w:id="0"/>
      <w:r>
        <w:rPr>
          <w:rFonts w:ascii="Liberation Serif" w:eastAsia="Times New Roman" w:hAnsi="Liberation Serif" w:cs="Times New Roman"/>
          <w:lang w:eastAsia="ru-RU"/>
        </w:rPr>
        <w:br w:type="page"/>
      </w:r>
    </w:p>
    <w:p w:rsidR="008514B5" w:rsidRDefault="004C2161" w:rsidP="004C2161">
      <w:pPr>
        <w:spacing w:line="240" w:lineRule="auto"/>
        <w:ind w:left="4820"/>
        <w:contextualSpacing/>
        <w:jc w:val="both"/>
        <w:rPr>
          <w:rFonts w:ascii="Liberation Serif" w:eastAsia="Times New Roman" w:hAnsi="Liberation Serif" w:cs="Times New Roman"/>
          <w:lang w:eastAsia="ru-RU"/>
        </w:rPr>
      </w:pPr>
      <w:r>
        <w:rPr>
          <w:rFonts w:ascii="Liberation Serif" w:eastAsia="Times New Roman" w:hAnsi="Liberation Serif" w:cs="Times New Roman"/>
          <w:lang w:eastAsia="ru-RU"/>
        </w:rPr>
        <w:lastRenderedPageBreak/>
        <w:t>Приложение</w:t>
      </w:r>
      <w:r w:rsidR="008514B5">
        <w:rPr>
          <w:rFonts w:ascii="Liberation Serif" w:eastAsia="Times New Roman" w:hAnsi="Liberation Serif" w:cs="Times New Roman"/>
          <w:lang w:eastAsia="ru-RU"/>
        </w:rPr>
        <w:t xml:space="preserve"> № 1 к постановлению</w:t>
      </w:r>
    </w:p>
    <w:p w:rsidR="008514B5" w:rsidRDefault="008514B5" w:rsidP="004C2161">
      <w:pPr>
        <w:spacing w:line="240" w:lineRule="auto"/>
        <w:ind w:left="4820"/>
        <w:contextualSpacing/>
        <w:jc w:val="both"/>
        <w:rPr>
          <w:rFonts w:ascii="Liberation Serif" w:eastAsia="Times New Roman" w:hAnsi="Liberation Serif" w:cs="Times New Roman"/>
          <w:lang w:eastAsia="ru-RU"/>
        </w:rPr>
      </w:pPr>
      <w:r>
        <w:rPr>
          <w:rFonts w:ascii="Liberation Serif" w:eastAsia="Times New Roman" w:hAnsi="Liberation Serif" w:cs="Times New Roman"/>
          <w:lang w:eastAsia="ru-RU"/>
        </w:rPr>
        <w:t xml:space="preserve">Управления </w:t>
      </w:r>
      <w:r w:rsidR="004C2161">
        <w:rPr>
          <w:rFonts w:ascii="Liberation Serif" w:eastAsia="Times New Roman" w:hAnsi="Liberation Serif" w:cs="Times New Roman"/>
          <w:lang w:eastAsia="ru-RU"/>
        </w:rPr>
        <w:t xml:space="preserve">образования Ирбитского МО </w:t>
      </w:r>
    </w:p>
    <w:p w:rsidR="004C2161" w:rsidRDefault="004C2161" w:rsidP="004C2161">
      <w:pPr>
        <w:spacing w:line="240" w:lineRule="auto"/>
        <w:ind w:left="4820"/>
        <w:contextualSpacing/>
        <w:jc w:val="both"/>
        <w:rPr>
          <w:rFonts w:ascii="Liberation Serif" w:eastAsia="Times New Roman" w:hAnsi="Liberation Serif" w:cs="Times New Roman"/>
          <w:lang w:eastAsia="ru-RU"/>
        </w:rPr>
      </w:pPr>
      <w:r>
        <w:rPr>
          <w:rFonts w:ascii="Liberation Serif" w:eastAsia="Times New Roman" w:hAnsi="Liberation Serif" w:cs="Times New Roman"/>
          <w:lang w:eastAsia="ru-RU"/>
        </w:rPr>
        <w:t>от ___</w:t>
      </w:r>
      <w:r w:rsidR="008514B5">
        <w:rPr>
          <w:rFonts w:ascii="Liberation Serif" w:eastAsia="Times New Roman" w:hAnsi="Liberation Serif" w:cs="Times New Roman"/>
          <w:lang w:eastAsia="ru-RU"/>
        </w:rPr>
        <w:t>_________</w:t>
      </w:r>
      <w:r>
        <w:rPr>
          <w:rFonts w:ascii="Liberation Serif" w:eastAsia="Times New Roman" w:hAnsi="Liberation Serif" w:cs="Times New Roman"/>
          <w:lang w:eastAsia="ru-RU"/>
        </w:rPr>
        <w:t>________ № __</w:t>
      </w:r>
      <w:r w:rsidR="008514B5">
        <w:rPr>
          <w:rFonts w:ascii="Liberation Serif" w:eastAsia="Times New Roman" w:hAnsi="Liberation Serif" w:cs="Times New Roman"/>
          <w:lang w:eastAsia="ru-RU"/>
        </w:rPr>
        <w:t>________</w:t>
      </w:r>
      <w:r>
        <w:rPr>
          <w:rFonts w:ascii="Liberation Serif" w:eastAsia="Times New Roman" w:hAnsi="Liberation Serif" w:cs="Times New Roman"/>
          <w:lang w:eastAsia="ru-RU"/>
        </w:rPr>
        <w:t>_</w:t>
      </w:r>
    </w:p>
    <w:p w:rsidR="004C2161" w:rsidRDefault="004C2161" w:rsidP="004C2161">
      <w:pPr>
        <w:spacing w:line="240" w:lineRule="auto"/>
        <w:ind w:left="5103"/>
        <w:contextualSpacing/>
        <w:rPr>
          <w:rFonts w:ascii="Liberation Serif" w:eastAsia="Times New Roman" w:hAnsi="Liberation Serif" w:cs="Times New Roman"/>
          <w:lang w:eastAsia="ru-RU"/>
        </w:rPr>
      </w:pPr>
    </w:p>
    <w:p w:rsidR="00BB32F6" w:rsidRDefault="00BB32F6" w:rsidP="004C2161">
      <w:pPr>
        <w:spacing w:line="240" w:lineRule="auto"/>
        <w:ind w:left="5103"/>
        <w:contextualSpacing/>
        <w:rPr>
          <w:rFonts w:ascii="Liberation Serif" w:eastAsia="Times New Roman" w:hAnsi="Liberation Serif" w:cs="Times New Roman"/>
          <w:lang w:eastAsia="ru-RU"/>
        </w:rPr>
      </w:pPr>
    </w:p>
    <w:p w:rsidR="00BB32F6" w:rsidRDefault="00BB32F6" w:rsidP="004C2161">
      <w:pPr>
        <w:spacing w:line="240" w:lineRule="auto"/>
        <w:ind w:left="5103"/>
        <w:contextualSpacing/>
        <w:rPr>
          <w:rFonts w:ascii="Liberation Serif" w:eastAsia="Times New Roman" w:hAnsi="Liberation Serif" w:cs="Times New Roman"/>
          <w:lang w:eastAsia="ru-RU"/>
        </w:rPr>
      </w:pPr>
    </w:p>
    <w:p w:rsidR="00BB32F6" w:rsidRDefault="00BB32F6" w:rsidP="004C2161">
      <w:pPr>
        <w:spacing w:line="240" w:lineRule="auto"/>
        <w:ind w:left="5103"/>
        <w:contextualSpacing/>
        <w:rPr>
          <w:rFonts w:ascii="Liberation Serif" w:eastAsia="Times New Roman" w:hAnsi="Liberation Serif" w:cs="Times New Roman"/>
          <w:lang w:eastAsia="ru-RU"/>
        </w:rPr>
      </w:pPr>
    </w:p>
    <w:p w:rsidR="00BD2EE0" w:rsidRPr="003F5A19" w:rsidRDefault="00BD2EE0" w:rsidP="00BD2EE0">
      <w:pPr>
        <w:shd w:val="clear" w:color="auto" w:fill="FFFFFF"/>
        <w:spacing w:after="0" w:line="240" w:lineRule="auto"/>
        <w:ind w:firstLine="567"/>
        <w:jc w:val="center"/>
        <w:textAlignment w:val="baseline"/>
        <w:rPr>
          <w:rFonts w:ascii="Liberation Serif" w:eastAsia="Times New Roman" w:hAnsi="Liberation Serif" w:cs="Liberation Serif"/>
          <w:b/>
          <w:bCs/>
          <w:color w:val="1A171B"/>
          <w:sz w:val="28"/>
          <w:szCs w:val="28"/>
        </w:rPr>
      </w:pPr>
      <w:r w:rsidRPr="003F5A19">
        <w:rPr>
          <w:rFonts w:ascii="Liberation Serif" w:eastAsia="Times New Roman" w:hAnsi="Liberation Serif" w:cs="Liberation Serif"/>
          <w:b/>
          <w:bCs/>
          <w:color w:val="1A171B"/>
          <w:sz w:val="28"/>
          <w:szCs w:val="28"/>
        </w:rPr>
        <w:t xml:space="preserve">РЕГЛАМЕНТ </w:t>
      </w:r>
    </w:p>
    <w:p w:rsidR="00BD2EE0" w:rsidRPr="003F5A19" w:rsidRDefault="00BD2EE0" w:rsidP="00BD2EE0">
      <w:pPr>
        <w:shd w:val="clear" w:color="auto" w:fill="FFFFFF"/>
        <w:spacing w:after="0" w:line="240" w:lineRule="auto"/>
        <w:ind w:firstLine="567"/>
        <w:jc w:val="center"/>
        <w:textAlignment w:val="baseline"/>
        <w:rPr>
          <w:rFonts w:ascii="Liberation Serif" w:eastAsia="Times New Roman" w:hAnsi="Liberation Serif" w:cs="Liberation Serif"/>
          <w:b/>
          <w:bCs/>
          <w:color w:val="1A171B"/>
          <w:sz w:val="28"/>
          <w:szCs w:val="28"/>
        </w:rPr>
      </w:pPr>
      <w:r w:rsidRPr="003F5A19">
        <w:rPr>
          <w:rFonts w:ascii="Liberation Serif" w:eastAsia="Times New Roman" w:hAnsi="Liberation Serif" w:cs="Liberation Serif"/>
          <w:b/>
          <w:bCs/>
          <w:color w:val="1A171B"/>
          <w:sz w:val="28"/>
          <w:szCs w:val="28"/>
        </w:rPr>
        <w:t>реализации полномочий администратора доходов бюджета по взысканию дебиторской задолженности по платежам в бюджет</w:t>
      </w:r>
      <w:r w:rsidR="00957BAA">
        <w:rPr>
          <w:rFonts w:ascii="Liberation Serif" w:eastAsia="Times New Roman" w:hAnsi="Liberation Serif" w:cs="Liberation Serif"/>
          <w:b/>
          <w:bCs/>
          <w:color w:val="1A171B"/>
          <w:sz w:val="28"/>
          <w:szCs w:val="28"/>
        </w:rPr>
        <w:t>, пеням и штрафам по ним в Управлении образования Ирбитского муниципального образования</w:t>
      </w:r>
    </w:p>
    <w:p w:rsidR="00BD2EE0" w:rsidRPr="003F5A19" w:rsidRDefault="00BD2EE0" w:rsidP="00BD2EE0">
      <w:pPr>
        <w:shd w:val="clear" w:color="auto" w:fill="FFFFFF"/>
        <w:spacing w:after="0" w:line="240" w:lineRule="auto"/>
        <w:ind w:firstLine="567"/>
        <w:jc w:val="center"/>
        <w:textAlignment w:val="baseline"/>
        <w:rPr>
          <w:rFonts w:ascii="Liberation Serif" w:eastAsia="Times New Roman" w:hAnsi="Liberation Serif" w:cs="Liberation Serif"/>
          <w:b/>
          <w:color w:val="1A171B"/>
          <w:sz w:val="28"/>
          <w:szCs w:val="28"/>
        </w:rPr>
      </w:pPr>
    </w:p>
    <w:p w:rsidR="00BD2EE0" w:rsidRPr="003F5A19" w:rsidRDefault="00BD2EE0" w:rsidP="00BD2EE0">
      <w:pPr>
        <w:shd w:val="clear" w:color="auto" w:fill="FFFFFF"/>
        <w:spacing w:after="0" w:line="240" w:lineRule="auto"/>
        <w:ind w:firstLine="567"/>
        <w:jc w:val="center"/>
        <w:textAlignment w:val="baseline"/>
        <w:rPr>
          <w:rFonts w:ascii="Liberation Serif" w:eastAsia="Times New Roman" w:hAnsi="Liberation Serif" w:cs="Liberation Serif"/>
          <w:b/>
          <w:color w:val="1A171B"/>
          <w:sz w:val="28"/>
          <w:szCs w:val="28"/>
        </w:rPr>
      </w:pPr>
      <w:r w:rsidRPr="003F5A19">
        <w:rPr>
          <w:rFonts w:ascii="Liberation Serif" w:eastAsia="Times New Roman" w:hAnsi="Liberation Serif" w:cs="Liberation Serif"/>
          <w:b/>
          <w:color w:val="1A171B"/>
          <w:sz w:val="28"/>
          <w:szCs w:val="28"/>
        </w:rPr>
        <w:t>Общие положения</w:t>
      </w:r>
    </w:p>
    <w:p w:rsidR="00BD2EE0" w:rsidRPr="00281494" w:rsidRDefault="00BD2EE0" w:rsidP="00BB32F6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Liberation Serif" w:eastAsia="Times New Roman" w:hAnsi="Liberation Serif" w:cs="Liberation Serif"/>
          <w:color w:val="1A171B"/>
          <w:sz w:val="28"/>
          <w:szCs w:val="28"/>
        </w:rPr>
      </w:pPr>
    </w:p>
    <w:p w:rsidR="00BD2EE0" w:rsidRPr="00721326" w:rsidRDefault="00BD2EE0" w:rsidP="00BB32F6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Liberation Serif" w:eastAsia="Times New Roman" w:hAnsi="Liberation Serif" w:cs="Liberation Serif"/>
          <w:sz w:val="28"/>
          <w:szCs w:val="28"/>
        </w:rPr>
      </w:pPr>
      <w:r w:rsidRPr="00721326">
        <w:rPr>
          <w:rFonts w:ascii="Liberation Serif" w:eastAsia="Times New Roman" w:hAnsi="Liberation Serif" w:cs="Liberation Serif"/>
          <w:sz w:val="28"/>
          <w:szCs w:val="28"/>
        </w:rPr>
        <w:t xml:space="preserve">1. Настоящий </w:t>
      </w:r>
      <w:r w:rsidRPr="00281494">
        <w:rPr>
          <w:rFonts w:ascii="Liberation Serif" w:eastAsia="Times New Roman" w:hAnsi="Liberation Serif" w:cs="Liberation Serif"/>
          <w:sz w:val="28"/>
          <w:szCs w:val="28"/>
        </w:rPr>
        <w:t>Регламент</w:t>
      </w:r>
      <w:r w:rsidRPr="00721326">
        <w:rPr>
          <w:rFonts w:ascii="Liberation Serif" w:eastAsia="Times New Roman" w:hAnsi="Liberation Serif" w:cs="Liberation Serif"/>
          <w:sz w:val="28"/>
          <w:szCs w:val="28"/>
        </w:rPr>
        <w:t xml:space="preserve"> </w:t>
      </w:r>
      <w:r w:rsidRPr="007912A4">
        <w:rPr>
          <w:rFonts w:ascii="Liberation Serif" w:eastAsia="Times New Roman" w:hAnsi="Liberation Serif" w:cs="Liberation Serif"/>
          <w:sz w:val="28"/>
          <w:szCs w:val="28"/>
        </w:rPr>
        <w:t xml:space="preserve">реализации полномочий администратора доходов бюджета по взысканию дебиторской задолженности по платежам в бюджет, пеням и штрафам по ним </w:t>
      </w:r>
      <w:r>
        <w:rPr>
          <w:rFonts w:ascii="Liberation Serif" w:eastAsia="Times New Roman" w:hAnsi="Liberation Serif" w:cs="Liberation Serif"/>
          <w:sz w:val="28"/>
          <w:szCs w:val="28"/>
        </w:rPr>
        <w:t xml:space="preserve">(далее – Регламент) </w:t>
      </w:r>
      <w:r w:rsidR="00957BAA">
        <w:rPr>
          <w:rFonts w:ascii="Liberation Serif" w:eastAsia="Times New Roman" w:hAnsi="Liberation Serif" w:cs="Liberation Serif"/>
          <w:sz w:val="28"/>
          <w:szCs w:val="28"/>
        </w:rPr>
        <w:t xml:space="preserve">в Управлении образовании Ирбитского муниципального образования </w:t>
      </w:r>
      <w:r w:rsidRPr="00721326">
        <w:rPr>
          <w:rFonts w:ascii="Liberation Serif" w:eastAsia="Times New Roman" w:hAnsi="Liberation Serif" w:cs="Liberation Serif"/>
          <w:sz w:val="28"/>
          <w:szCs w:val="28"/>
        </w:rPr>
        <w:t>разработан в целях реализации комплекса мер, направленных на улучшение качества администрирования доходов бюджета</w:t>
      </w:r>
      <w:r>
        <w:rPr>
          <w:rFonts w:ascii="Liberation Serif" w:eastAsia="Times New Roman" w:hAnsi="Liberation Serif" w:cs="Liberation Serif"/>
          <w:sz w:val="28"/>
          <w:szCs w:val="28"/>
        </w:rPr>
        <w:t xml:space="preserve"> </w:t>
      </w:r>
      <w:r w:rsidR="00957BAA">
        <w:rPr>
          <w:rFonts w:ascii="Liberation Serif" w:eastAsia="Times New Roman" w:hAnsi="Liberation Serif" w:cs="Liberation Serif"/>
          <w:sz w:val="28"/>
          <w:szCs w:val="28"/>
        </w:rPr>
        <w:t>Ирбитского муниципального образования</w:t>
      </w:r>
      <w:r w:rsidRPr="00721326">
        <w:rPr>
          <w:rFonts w:ascii="Liberation Serif" w:eastAsia="Times New Roman" w:hAnsi="Liberation Serif" w:cs="Liberation Serif"/>
          <w:sz w:val="28"/>
          <w:szCs w:val="28"/>
        </w:rPr>
        <w:t xml:space="preserve">, сокращение просроченной дебиторской задолженности и </w:t>
      </w:r>
      <w:proofErr w:type="gramStart"/>
      <w:r w:rsidRPr="00721326">
        <w:rPr>
          <w:rFonts w:ascii="Liberation Serif" w:eastAsia="Times New Roman" w:hAnsi="Liberation Serif" w:cs="Liberation Serif"/>
          <w:sz w:val="28"/>
          <w:szCs w:val="28"/>
        </w:rPr>
        <w:t>принятия</w:t>
      </w:r>
      <w:proofErr w:type="gramEnd"/>
      <w:r w:rsidRPr="00721326">
        <w:rPr>
          <w:rFonts w:ascii="Liberation Serif" w:eastAsia="Times New Roman" w:hAnsi="Liberation Serif" w:cs="Liberation Serif"/>
          <w:sz w:val="28"/>
          <w:szCs w:val="28"/>
        </w:rPr>
        <w:t xml:space="preserve"> своевременных мер по ее взысканию, а также усиление контроля за поступлением неналоговых доходов, администрируемых </w:t>
      </w:r>
      <w:r w:rsidR="00957BAA">
        <w:rPr>
          <w:rFonts w:ascii="Liberation Serif" w:eastAsia="Times New Roman" w:hAnsi="Liberation Serif" w:cs="Liberation Serif"/>
          <w:sz w:val="28"/>
          <w:szCs w:val="28"/>
        </w:rPr>
        <w:t>Управлением образованием Ирбитского муниципального образования (далее – Управление</w:t>
      </w:r>
      <w:r>
        <w:rPr>
          <w:rFonts w:ascii="Liberation Serif" w:eastAsia="Times New Roman" w:hAnsi="Liberation Serif" w:cs="Liberation Serif"/>
          <w:sz w:val="28"/>
          <w:szCs w:val="28"/>
        </w:rPr>
        <w:t>)</w:t>
      </w:r>
      <w:r w:rsidRPr="00721326">
        <w:rPr>
          <w:rFonts w:ascii="Liberation Serif" w:eastAsia="Times New Roman" w:hAnsi="Liberation Serif" w:cs="Liberation Serif"/>
          <w:sz w:val="28"/>
          <w:szCs w:val="28"/>
        </w:rPr>
        <w:t>.</w:t>
      </w:r>
    </w:p>
    <w:p w:rsidR="00BD2EE0" w:rsidRPr="00721326" w:rsidRDefault="00BD2EE0" w:rsidP="00BB32F6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Liberation Serif" w:eastAsia="Times New Roman" w:hAnsi="Liberation Serif" w:cs="Liberation Serif"/>
          <w:sz w:val="28"/>
          <w:szCs w:val="28"/>
        </w:rPr>
      </w:pPr>
      <w:r w:rsidRPr="00721326">
        <w:rPr>
          <w:rFonts w:ascii="Liberation Serif" w:eastAsia="Times New Roman" w:hAnsi="Liberation Serif" w:cs="Liberation Serif"/>
          <w:sz w:val="28"/>
          <w:szCs w:val="28"/>
        </w:rPr>
        <w:t xml:space="preserve">2. </w:t>
      </w:r>
      <w:r w:rsidRPr="00281494">
        <w:rPr>
          <w:rFonts w:ascii="Liberation Serif" w:eastAsia="Times New Roman" w:hAnsi="Liberation Serif" w:cs="Liberation Serif"/>
          <w:sz w:val="28"/>
          <w:szCs w:val="28"/>
        </w:rPr>
        <w:t>Регламент</w:t>
      </w:r>
      <w:r w:rsidRPr="00721326">
        <w:rPr>
          <w:rFonts w:ascii="Liberation Serif" w:eastAsia="Times New Roman" w:hAnsi="Liberation Serif" w:cs="Liberation Serif"/>
          <w:sz w:val="28"/>
          <w:szCs w:val="28"/>
        </w:rPr>
        <w:t xml:space="preserve"> устанавливает перечень мероприятий по реализации полномочий, направленных на взыскание дебиторской задолженнос</w:t>
      </w:r>
      <w:r>
        <w:rPr>
          <w:rFonts w:ascii="Liberation Serif" w:eastAsia="Times New Roman" w:hAnsi="Liberation Serif" w:cs="Liberation Serif"/>
          <w:sz w:val="28"/>
          <w:szCs w:val="28"/>
        </w:rPr>
        <w:t>ти по доходам по видам платежей.</w:t>
      </w:r>
    </w:p>
    <w:p w:rsidR="00BD2EE0" w:rsidRDefault="00BD2EE0" w:rsidP="00BB32F6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Liberation Serif" w:eastAsia="Times New Roman" w:hAnsi="Liberation Serif" w:cs="Liberation Serif"/>
          <w:sz w:val="28"/>
          <w:szCs w:val="28"/>
        </w:rPr>
      </w:pPr>
      <w:r w:rsidRPr="00721326">
        <w:rPr>
          <w:rFonts w:ascii="Liberation Serif" w:eastAsia="Times New Roman" w:hAnsi="Liberation Serif" w:cs="Liberation Serif"/>
          <w:sz w:val="28"/>
          <w:szCs w:val="28"/>
        </w:rPr>
        <w:t xml:space="preserve">3. </w:t>
      </w:r>
      <w:r>
        <w:rPr>
          <w:rFonts w:ascii="Liberation Serif" w:eastAsia="Times New Roman" w:hAnsi="Liberation Serif" w:cs="Liberation Serif"/>
          <w:sz w:val="28"/>
          <w:szCs w:val="28"/>
        </w:rPr>
        <w:t>В настоящем Регламенте используются следующие основные понятия:</w:t>
      </w:r>
    </w:p>
    <w:p w:rsidR="00BD2EE0" w:rsidRPr="003F5A19" w:rsidRDefault="00BD2EE0" w:rsidP="00BB32F6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Liberation Serif" w:eastAsia="Times New Roman" w:hAnsi="Liberation Serif" w:cs="Liberation Serif"/>
          <w:sz w:val="28"/>
          <w:szCs w:val="28"/>
        </w:rPr>
      </w:pPr>
      <w:r>
        <w:rPr>
          <w:rFonts w:ascii="Liberation Serif" w:eastAsia="Times New Roman" w:hAnsi="Liberation Serif" w:cs="Liberation Serif"/>
          <w:sz w:val="28"/>
          <w:szCs w:val="28"/>
        </w:rPr>
        <w:t xml:space="preserve">1) просроченная дебиторская задолженность - </w:t>
      </w:r>
      <w:r w:rsidRPr="003F5A19">
        <w:rPr>
          <w:rFonts w:ascii="Liberation Serif" w:eastAsia="Times New Roman" w:hAnsi="Liberation Serif" w:cs="Liberation Serif"/>
          <w:sz w:val="28"/>
          <w:szCs w:val="28"/>
        </w:rPr>
        <w:t>суммарный объем не исполненных должником в установленный срок денежных обязательств</w:t>
      </w:r>
      <w:r>
        <w:rPr>
          <w:rFonts w:ascii="Liberation Serif" w:eastAsia="Times New Roman" w:hAnsi="Liberation Serif" w:cs="Liberation Serif"/>
          <w:sz w:val="28"/>
          <w:szCs w:val="28"/>
        </w:rPr>
        <w:t>,</w:t>
      </w:r>
      <w:r w:rsidRPr="00844C21">
        <w:t xml:space="preserve"> </w:t>
      </w:r>
      <w:r w:rsidRPr="00844C21">
        <w:rPr>
          <w:rFonts w:ascii="Liberation Serif" w:eastAsia="Times New Roman" w:hAnsi="Liberation Serif" w:cs="Liberation Serif"/>
          <w:sz w:val="28"/>
          <w:szCs w:val="28"/>
        </w:rPr>
        <w:t>по которым истек срок их погашения, и обязанность по уплате которых возникла вследствие неисполнения или ненадлежащего исполнения обязательства перед кредитором, в том числе в результате неправомерного удержания денежных средств, уклонения от их возврата, иной просрочки в их уплате либо неосновательного получения или сбережения за счет другого лица, включая суммы неустойки (штрафов, пеней) и процентов, начисленных за просрочку исполнения обязательств, если иное не установлено федеральным законом или договором (муниципальным контрактом, соглашением);</w:t>
      </w:r>
    </w:p>
    <w:p w:rsidR="00BD2EE0" w:rsidRDefault="00BD2EE0" w:rsidP="00BB32F6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Liberation Serif" w:eastAsia="Times New Roman" w:hAnsi="Liberation Serif" w:cs="Liberation Serif"/>
          <w:sz w:val="28"/>
          <w:szCs w:val="28"/>
        </w:rPr>
      </w:pPr>
      <w:r>
        <w:rPr>
          <w:rFonts w:ascii="Liberation Serif" w:eastAsia="Times New Roman" w:hAnsi="Liberation Serif" w:cs="Liberation Serif"/>
          <w:sz w:val="28"/>
          <w:szCs w:val="28"/>
        </w:rPr>
        <w:t>2)</w:t>
      </w:r>
      <w:r w:rsidRPr="003F5A19">
        <w:rPr>
          <w:rFonts w:ascii="Liberation Serif" w:eastAsia="Times New Roman" w:hAnsi="Liberation Serif" w:cs="Liberation Serif"/>
          <w:sz w:val="28"/>
          <w:szCs w:val="28"/>
        </w:rPr>
        <w:t xml:space="preserve"> должник - физическое лицо, в том числе индивидуальный предприниматель, или юридическое лицо, не исполнившее денежное или иное обязательство в срок, установленный соответствующим договором (</w:t>
      </w:r>
      <w:r>
        <w:rPr>
          <w:rFonts w:ascii="Liberation Serif" w:eastAsia="Times New Roman" w:hAnsi="Liberation Serif" w:cs="Liberation Serif"/>
          <w:sz w:val="28"/>
          <w:szCs w:val="28"/>
        </w:rPr>
        <w:t xml:space="preserve">муниципальным контрактом, </w:t>
      </w:r>
      <w:r w:rsidRPr="003F5A19">
        <w:rPr>
          <w:rFonts w:ascii="Liberation Serif" w:eastAsia="Times New Roman" w:hAnsi="Liberation Serif" w:cs="Liberation Serif"/>
          <w:sz w:val="28"/>
          <w:szCs w:val="28"/>
        </w:rPr>
        <w:t xml:space="preserve">соглашением) и (или) законом, иным нормативным правовым актом. Должником также является поручитель, залогодатель, иное лицо, обязанное в силу закона или договора </w:t>
      </w:r>
      <w:r>
        <w:rPr>
          <w:rFonts w:ascii="Liberation Serif" w:eastAsia="Times New Roman" w:hAnsi="Liberation Serif" w:cs="Liberation Serif"/>
          <w:sz w:val="28"/>
          <w:szCs w:val="28"/>
        </w:rPr>
        <w:t xml:space="preserve">(муниципального контракта, соглашения) </w:t>
      </w:r>
      <w:r w:rsidRPr="003F5A19">
        <w:rPr>
          <w:rFonts w:ascii="Liberation Serif" w:eastAsia="Times New Roman" w:hAnsi="Liberation Serif" w:cs="Liberation Serif"/>
          <w:sz w:val="28"/>
          <w:szCs w:val="28"/>
        </w:rPr>
        <w:t>субсидиарно или солидарно с должником исполнить его обязательство перед кредитором, если иное прямо не предусмотрено Гражданским кодексом Российской Федерации;</w:t>
      </w:r>
    </w:p>
    <w:p w:rsidR="00BD2EE0" w:rsidRDefault="00BD2EE0" w:rsidP="00BB32F6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Liberation Serif" w:eastAsia="Times New Roman" w:hAnsi="Liberation Serif" w:cs="Liberation Serif"/>
          <w:sz w:val="28"/>
          <w:szCs w:val="28"/>
        </w:rPr>
      </w:pPr>
      <w:r>
        <w:rPr>
          <w:rFonts w:ascii="Liberation Serif" w:eastAsia="Times New Roman" w:hAnsi="Liberation Serif" w:cs="Liberation Serif"/>
          <w:sz w:val="28"/>
          <w:szCs w:val="28"/>
        </w:rPr>
        <w:lastRenderedPageBreak/>
        <w:t>3) ответственное подразделение – структурное подразделение</w:t>
      </w:r>
      <w:r w:rsidRPr="003F5A19">
        <w:t xml:space="preserve"> </w:t>
      </w:r>
      <w:r w:rsidRPr="003F5A19">
        <w:rPr>
          <w:rFonts w:ascii="Liberation Serif" w:eastAsia="Times New Roman" w:hAnsi="Liberation Serif" w:cs="Liberation Serif"/>
          <w:sz w:val="28"/>
          <w:szCs w:val="28"/>
        </w:rPr>
        <w:t>администратора доходов,</w:t>
      </w:r>
      <w:r>
        <w:rPr>
          <w:rFonts w:ascii="Liberation Serif" w:eastAsia="Times New Roman" w:hAnsi="Liberation Serif" w:cs="Liberation Serif"/>
          <w:sz w:val="28"/>
          <w:szCs w:val="28"/>
        </w:rPr>
        <w:t xml:space="preserve"> являющееся инициатором закупки, инициировавшие заключение договора (муниципального контракта, соглашения), либо</w:t>
      </w:r>
      <w:r w:rsidRPr="003F5A19">
        <w:rPr>
          <w:rFonts w:ascii="Liberation Serif" w:eastAsia="Times New Roman" w:hAnsi="Liberation Serif" w:cs="Liberation Serif"/>
          <w:sz w:val="28"/>
          <w:szCs w:val="28"/>
        </w:rPr>
        <w:t xml:space="preserve"> назначенное ответственным за исполнение обязательства.</w:t>
      </w:r>
    </w:p>
    <w:p w:rsidR="00BD2EE0" w:rsidRDefault="00BD2EE0" w:rsidP="00BB32F6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Liberation Serif" w:eastAsia="Times New Roman" w:hAnsi="Liberation Serif" w:cs="Liberation Serif"/>
          <w:sz w:val="28"/>
          <w:szCs w:val="28"/>
        </w:rPr>
      </w:pPr>
      <w:r>
        <w:rPr>
          <w:rFonts w:ascii="Liberation Serif" w:eastAsia="Times New Roman" w:hAnsi="Liberation Serif" w:cs="Liberation Serif"/>
          <w:sz w:val="28"/>
          <w:szCs w:val="28"/>
        </w:rPr>
        <w:t xml:space="preserve">4. </w:t>
      </w:r>
      <w:r w:rsidRPr="00844C21">
        <w:rPr>
          <w:rFonts w:ascii="Liberation Serif" w:eastAsia="Times New Roman" w:hAnsi="Liberation Serif" w:cs="Liberation Serif"/>
          <w:sz w:val="28"/>
          <w:szCs w:val="28"/>
        </w:rPr>
        <w:t>Мероприятия по реализации администратором доходов полномочий, направленных на взыскание дебиторской задолженности по доходам по видам платежей (учетным группам доходов), включают в себя:</w:t>
      </w:r>
    </w:p>
    <w:p w:rsidR="00BD2EE0" w:rsidRPr="00C77838" w:rsidRDefault="00BD2EE0" w:rsidP="00BB32F6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Liberation Serif" w:eastAsia="Times New Roman" w:hAnsi="Liberation Serif" w:cs="Liberation Serif"/>
          <w:sz w:val="28"/>
          <w:szCs w:val="28"/>
        </w:rPr>
      </w:pPr>
      <w:r>
        <w:rPr>
          <w:rFonts w:ascii="Liberation Serif" w:eastAsia="Times New Roman" w:hAnsi="Liberation Serif" w:cs="Liberation Serif"/>
          <w:sz w:val="28"/>
          <w:szCs w:val="28"/>
        </w:rPr>
        <w:t xml:space="preserve">4.1. </w:t>
      </w:r>
      <w:r w:rsidRPr="00C77838">
        <w:rPr>
          <w:rFonts w:ascii="Liberation Serif" w:eastAsia="Times New Roman" w:hAnsi="Liberation Serif" w:cs="Liberation Serif"/>
          <w:sz w:val="28"/>
          <w:szCs w:val="28"/>
        </w:rPr>
        <w:t>Мероприятия по недопущению образования просроченной дебиторской задолженности по доходам, выявлению факторов, влияющих на образование просроченной дебит</w:t>
      </w:r>
      <w:r>
        <w:rPr>
          <w:rFonts w:ascii="Liberation Serif" w:eastAsia="Times New Roman" w:hAnsi="Liberation Serif" w:cs="Liberation Serif"/>
          <w:sz w:val="28"/>
          <w:szCs w:val="28"/>
        </w:rPr>
        <w:t>орской задолженности по доходам;</w:t>
      </w:r>
    </w:p>
    <w:p w:rsidR="00BD2EE0" w:rsidRPr="00C77838" w:rsidRDefault="00BD2EE0" w:rsidP="00BB32F6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Liberation Serif" w:eastAsia="Times New Roman" w:hAnsi="Liberation Serif" w:cs="Liberation Serif"/>
          <w:sz w:val="28"/>
          <w:szCs w:val="28"/>
        </w:rPr>
      </w:pPr>
      <w:r>
        <w:rPr>
          <w:rFonts w:ascii="Liberation Serif" w:eastAsia="Times New Roman" w:hAnsi="Liberation Serif" w:cs="Liberation Serif"/>
          <w:sz w:val="28"/>
          <w:szCs w:val="28"/>
        </w:rPr>
        <w:t>4.</w:t>
      </w:r>
      <w:r w:rsidRPr="00C77838">
        <w:rPr>
          <w:rFonts w:ascii="Liberation Serif" w:eastAsia="Times New Roman" w:hAnsi="Liberation Serif" w:cs="Liberation Serif"/>
          <w:sz w:val="28"/>
          <w:szCs w:val="28"/>
        </w:rPr>
        <w:t>2</w:t>
      </w:r>
      <w:r>
        <w:rPr>
          <w:rFonts w:ascii="Liberation Serif" w:eastAsia="Times New Roman" w:hAnsi="Liberation Serif" w:cs="Liberation Serif"/>
          <w:sz w:val="28"/>
          <w:szCs w:val="28"/>
        </w:rPr>
        <w:t>.</w:t>
      </w:r>
      <w:r w:rsidRPr="00C77838">
        <w:rPr>
          <w:rFonts w:ascii="Liberation Serif" w:eastAsia="Times New Roman" w:hAnsi="Liberation Serif" w:cs="Liberation Serif"/>
          <w:sz w:val="28"/>
          <w:szCs w:val="28"/>
        </w:rPr>
        <w:t xml:space="preserve"> Мероприятия по урегулированию дебиторской задолженности по доходам в досудебном порядке (со дня истечения срока уплаты соответствующего платежа в бюджет (пеней, штрафов) до начала работы п</w:t>
      </w:r>
      <w:r>
        <w:rPr>
          <w:rFonts w:ascii="Liberation Serif" w:eastAsia="Times New Roman" w:hAnsi="Liberation Serif" w:cs="Liberation Serif"/>
          <w:sz w:val="28"/>
          <w:szCs w:val="28"/>
        </w:rPr>
        <w:t>о их принудительному взысканию);</w:t>
      </w:r>
    </w:p>
    <w:p w:rsidR="00BD2EE0" w:rsidRPr="00C77838" w:rsidRDefault="00BD2EE0" w:rsidP="00BB32F6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Liberation Serif" w:eastAsia="Times New Roman" w:hAnsi="Liberation Serif" w:cs="Liberation Serif"/>
          <w:sz w:val="28"/>
          <w:szCs w:val="28"/>
        </w:rPr>
      </w:pPr>
      <w:r>
        <w:rPr>
          <w:rFonts w:ascii="Liberation Serif" w:eastAsia="Times New Roman" w:hAnsi="Liberation Serif" w:cs="Liberation Serif"/>
          <w:sz w:val="28"/>
          <w:szCs w:val="28"/>
        </w:rPr>
        <w:t>4.</w:t>
      </w:r>
      <w:r w:rsidRPr="00C77838">
        <w:rPr>
          <w:rFonts w:ascii="Liberation Serif" w:eastAsia="Times New Roman" w:hAnsi="Liberation Serif" w:cs="Liberation Serif"/>
          <w:sz w:val="28"/>
          <w:szCs w:val="28"/>
        </w:rPr>
        <w:t>3</w:t>
      </w:r>
      <w:r>
        <w:rPr>
          <w:rFonts w:ascii="Liberation Serif" w:eastAsia="Times New Roman" w:hAnsi="Liberation Serif" w:cs="Liberation Serif"/>
          <w:sz w:val="28"/>
          <w:szCs w:val="28"/>
        </w:rPr>
        <w:t>.</w:t>
      </w:r>
      <w:r w:rsidRPr="00C77838">
        <w:rPr>
          <w:rFonts w:ascii="Liberation Serif" w:eastAsia="Times New Roman" w:hAnsi="Liberation Serif" w:cs="Liberation Serif"/>
          <w:sz w:val="28"/>
          <w:szCs w:val="28"/>
        </w:rPr>
        <w:t xml:space="preserve"> Мероприятия по принудительному взысканию дебиторской задолженности по доходам при принудительном исполнении судебных актов, актов других органов и должностных лиц органами принудительного исполнения в случаях, предусмотренных законодательством Российской Федерации (далее - принудительное взыскание дебиторской задолж</w:t>
      </w:r>
      <w:r>
        <w:rPr>
          <w:rFonts w:ascii="Liberation Serif" w:eastAsia="Times New Roman" w:hAnsi="Liberation Serif" w:cs="Liberation Serif"/>
          <w:sz w:val="28"/>
          <w:szCs w:val="28"/>
        </w:rPr>
        <w:t>енности по доходам);</w:t>
      </w:r>
    </w:p>
    <w:p w:rsidR="00E82D75" w:rsidRDefault="00E82D75" w:rsidP="00BB32F6">
      <w:pPr>
        <w:widowControl w:val="0"/>
        <w:autoSpaceDE w:val="0"/>
        <w:autoSpaceDN w:val="0"/>
        <w:spacing w:after="0" w:line="240" w:lineRule="auto"/>
        <w:ind w:firstLine="709"/>
        <w:jc w:val="both"/>
        <w:outlineLvl w:val="1"/>
        <w:rPr>
          <w:rFonts w:ascii="Liberation Serif" w:eastAsia="Times New Roman" w:hAnsi="Liberation Serif" w:cs="Liberation Serif"/>
          <w:sz w:val="28"/>
          <w:szCs w:val="28"/>
        </w:rPr>
      </w:pPr>
    </w:p>
    <w:p w:rsidR="00BD2EE0" w:rsidRPr="003F5A19" w:rsidRDefault="00BD2EE0" w:rsidP="00E82D75">
      <w:pPr>
        <w:widowControl w:val="0"/>
        <w:autoSpaceDE w:val="0"/>
        <w:autoSpaceDN w:val="0"/>
        <w:spacing w:after="0" w:line="240" w:lineRule="auto"/>
        <w:jc w:val="center"/>
        <w:outlineLvl w:val="1"/>
        <w:rPr>
          <w:rFonts w:ascii="Liberation Serif" w:eastAsia="Times New Roman" w:hAnsi="Liberation Serif" w:cs="Liberation Serif"/>
          <w:b/>
          <w:sz w:val="28"/>
          <w:szCs w:val="28"/>
        </w:rPr>
      </w:pPr>
      <w:r w:rsidRPr="003F5A19">
        <w:rPr>
          <w:rFonts w:ascii="Liberation Serif" w:eastAsia="Times New Roman" w:hAnsi="Liberation Serif" w:cs="Liberation Serif"/>
          <w:b/>
          <w:sz w:val="28"/>
          <w:szCs w:val="28"/>
        </w:rPr>
        <w:t>Мероприятия по недопущению образования просроченной дебиторской задолженности по доходам, выявлению факторов, влияющих на образование просроченной дебиторской задолженности по доходам</w:t>
      </w:r>
    </w:p>
    <w:p w:rsidR="00BD2EE0" w:rsidRPr="00721326" w:rsidRDefault="00BD2EE0" w:rsidP="00BD2EE0">
      <w:pPr>
        <w:widowControl w:val="0"/>
        <w:autoSpaceDE w:val="0"/>
        <w:autoSpaceDN w:val="0"/>
        <w:spacing w:after="0" w:line="240" w:lineRule="auto"/>
        <w:rPr>
          <w:rFonts w:ascii="Liberation Serif" w:eastAsia="Times New Roman" w:hAnsi="Liberation Serif" w:cs="Liberation Serif"/>
          <w:sz w:val="28"/>
          <w:szCs w:val="28"/>
        </w:rPr>
      </w:pPr>
    </w:p>
    <w:p w:rsidR="00957BAA" w:rsidRPr="00BB32F6" w:rsidRDefault="00957BAA" w:rsidP="00BB32F6">
      <w:pPr>
        <w:pStyle w:val="ConsPlusNormal"/>
        <w:ind w:firstLine="709"/>
        <w:jc w:val="both"/>
        <w:rPr>
          <w:rFonts w:ascii="Liberation Serif" w:hAnsi="Liberation Serif" w:cs="Times New Roman"/>
          <w:sz w:val="28"/>
          <w:szCs w:val="28"/>
        </w:rPr>
      </w:pPr>
      <w:r w:rsidRPr="00BB32F6">
        <w:rPr>
          <w:rFonts w:ascii="Liberation Serif" w:eastAsia="Times New Roman" w:hAnsi="Liberation Serif" w:cs="Liberation Serif"/>
          <w:sz w:val="28"/>
          <w:szCs w:val="28"/>
        </w:rPr>
        <w:t>5</w:t>
      </w:r>
      <w:r w:rsidR="00BD2EE0" w:rsidRPr="00BB32F6">
        <w:rPr>
          <w:rFonts w:ascii="Liberation Serif" w:eastAsia="Times New Roman" w:hAnsi="Liberation Serif" w:cs="Liberation Serif"/>
          <w:sz w:val="28"/>
          <w:szCs w:val="28"/>
        </w:rPr>
        <w:t xml:space="preserve">. Контроль за правильностью исчисления, полнотой и своевременностью осуществления платежей в бюджет </w:t>
      </w:r>
      <w:r w:rsidRPr="00BB32F6">
        <w:rPr>
          <w:rFonts w:ascii="Liberation Serif" w:eastAsia="Times New Roman" w:hAnsi="Liberation Serif" w:cs="Liberation Serif"/>
          <w:sz w:val="28"/>
          <w:szCs w:val="28"/>
        </w:rPr>
        <w:t>Ирбитского муниципального образования</w:t>
      </w:r>
      <w:r w:rsidR="00BD2EE0" w:rsidRPr="00BB32F6">
        <w:rPr>
          <w:rFonts w:ascii="Liberation Serif" w:eastAsia="Times New Roman" w:hAnsi="Liberation Serif" w:cs="Liberation Serif"/>
          <w:sz w:val="28"/>
          <w:szCs w:val="28"/>
        </w:rPr>
        <w:t xml:space="preserve">, пеням и штрафам по ним </w:t>
      </w:r>
      <w:r w:rsidRPr="00BB32F6">
        <w:rPr>
          <w:rFonts w:ascii="Liberation Serif" w:hAnsi="Liberation Serif" w:cs="Times New Roman"/>
          <w:sz w:val="28"/>
          <w:szCs w:val="28"/>
        </w:rPr>
        <w:t>включает в себя:</w:t>
      </w:r>
    </w:p>
    <w:p w:rsidR="00E82D75" w:rsidRPr="00BB32F6" w:rsidRDefault="00E82D75" w:rsidP="00BB32F6">
      <w:pPr>
        <w:pStyle w:val="ConsPlusNormal"/>
        <w:ind w:firstLine="709"/>
        <w:jc w:val="both"/>
        <w:rPr>
          <w:rFonts w:ascii="Liberation Serif" w:hAnsi="Liberation Serif" w:cs="Times New Roman"/>
          <w:sz w:val="28"/>
          <w:szCs w:val="28"/>
        </w:rPr>
      </w:pPr>
      <w:r w:rsidRPr="00BB32F6">
        <w:rPr>
          <w:rFonts w:ascii="Liberation Serif" w:hAnsi="Liberation Serif" w:cs="Times New Roman"/>
          <w:sz w:val="28"/>
          <w:szCs w:val="28"/>
        </w:rPr>
        <w:t xml:space="preserve">- своевременное составление ответственными </w:t>
      </w:r>
      <w:r w:rsidR="00A057AF" w:rsidRPr="00BB32F6">
        <w:rPr>
          <w:rFonts w:ascii="Liberation Serif" w:hAnsi="Liberation Serif" w:cs="Times New Roman"/>
          <w:sz w:val="28"/>
          <w:szCs w:val="28"/>
        </w:rPr>
        <w:t>лицам</w:t>
      </w:r>
      <w:r w:rsidRPr="00BB32F6">
        <w:rPr>
          <w:rFonts w:ascii="Liberation Serif" w:hAnsi="Liberation Serif" w:cs="Times New Roman"/>
          <w:sz w:val="28"/>
          <w:szCs w:val="28"/>
        </w:rPr>
        <w:t xml:space="preserve"> Управления первичных учетных документов, обосновывающих возникновение дебиторской задолженности или оформляющих операции по ее увеличению (уменьшению);</w:t>
      </w:r>
    </w:p>
    <w:p w:rsidR="00E82D75" w:rsidRPr="00BB32F6" w:rsidRDefault="00E82D75" w:rsidP="00BB32F6">
      <w:pPr>
        <w:pStyle w:val="ConsPlusNormal"/>
        <w:ind w:firstLine="709"/>
        <w:jc w:val="both"/>
        <w:rPr>
          <w:rFonts w:ascii="Liberation Serif" w:hAnsi="Liberation Serif" w:cs="Times New Roman"/>
          <w:sz w:val="28"/>
          <w:szCs w:val="28"/>
        </w:rPr>
      </w:pPr>
      <w:r w:rsidRPr="00BB32F6">
        <w:rPr>
          <w:rFonts w:ascii="Liberation Serif" w:hAnsi="Liberation Serif" w:cs="Times New Roman"/>
          <w:sz w:val="28"/>
          <w:szCs w:val="28"/>
        </w:rPr>
        <w:t xml:space="preserve">- указание ответственными </w:t>
      </w:r>
      <w:r w:rsidR="00A057AF" w:rsidRPr="00BB32F6">
        <w:rPr>
          <w:rFonts w:ascii="Liberation Serif" w:hAnsi="Liberation Serif" w:cs="Times New Roman"/>
          <w:sz w:val="28"/>
          <w:szCs w:val="28"/>
        </w:rPr>
        <w:t xml:space="preserve">лицами </w:t>
      </w:r>
      <w:r w:rsidRPr="00BB32F6">
        <w:rPr>
          <w:rFonts w:ascii="Liberation Serif" w:hAnsi="Liberation Serif" w:cs="Times New Roman"/>
          <w:sz w:val="28"/>
          <w:szCs w:val="28"/>
        </w:rPr>
        <w:t>Управления в первичных учетных документах корректных реквизитов Управления, в том числе уникальный идентификатор начисления (далее - УИН), для уплаты плательщиками платежей в местный бюджет;</w:t>
      </w:r>
    </w:p>
    <w:p w:rsidR="00E82D75" w:rsidRPr="00BB32F6" w:rsidRDefault="00E82D75" w:rsidP="00BB32F6">
      <w:pPr>
        <w:pStyle w:val="ConsPlusNormal"/>
        <w:ind w:firstLine="709"/>
        <w:jc w:val="both"/>
        <w:rPr>
          <w:rFonts w:ascii="Liberation Serif" w:hAnsi="Liberation Serif" w:cs="Times New Roman"/>
          <w:sz w:val="28"/>
          <w:szCs w:val="28"/>
        </w:rPr>
      </w:pPr>
      <w:r w:rsidRPr="00BB32F6">
        <w:rPr>
          <w:rFonts w:ascii="Liberation Serif" w:hAnsi="Liberation Serif" w:cs="Times New Roman"/>
          <w:sz w:val="28"/>
          <w:szCs w:val="28"/>
        </w:rPr>
        <w:t xml:space="preserve">- своевременную передачу ответственными </w:t>
      </w:r>
      <w:r w:rsidR="00A057AF" w:rsidRPr="00BB32F6">
        <w:rPr>
          <w:rFonts w:ascii="Liberation Serif" w:hAnsi="Liberation Serif" w:cs="Times New Roman"/>
          <w:sz w:val="28"/>
          <w:szCs w:val="28"/>
        </w:rPr>
        <w:t xml:space="preserve">лицами </w:t>
      </w:r>
      <w:r w:rsidRPr="00BB32F6">
        <w:rPr>
          <w:rFonts w:ascii="Liberation Serif" w:hAnsi="Liberation Serif" w:cs="Times New Roman"/>
          <w:sz w:val="28"/>
          <w:szCs w:val="28"/>
        </w:rPr>
        <w:t xml:space="preserve">Управления составленных первичных учетных документов, а также поступивших в их адрес копий судебных актов, исполнительных листов и других документов для незамедлительного отражения содержащихся в них данных в бюджетном учете; </w:t>
      </w:r>
    </w:p>
    <w:p w:rsidR="00E82D75" w:rsidRPr="00BB32F6" w:rsidRDefault="00E82D75" w:rsidP="00BB32F6">
      <w:pPr>
        <w:pStyle w:val="ConsPlusNormal"/>
        <w:ind w:firstLine="709"/>
        <w:jc w:val="both"/>
        <w:rPr>
          <w:rFonts w:ascii="Liberation Serif" w:hAnsi="Liberation Serif" w:cs="Times New Roman"/>
          <w:sz w:val="28"/>
          <w:szCs w:val="28"/>
        </w:rPr>
      </w:pPr>
      <w:r w:rsidRPr="00BB32F6">
        <w:rPr>
          <w:rFonts w:ascii="Liberation Serif" w:hAnsi="Liberation Serif" w:cs="Times New Roman"/>
          <w:sz w:val="28"/>
          <w:szCs w:val="28"/>
        </w:rPr>
        <w:t xml:space="preserve">- внесение ответственными </w:t>
      </w:r>
      <w:r w:rsidR="00A057AF" w:rsidRPr="00BB32F6">
        <w:rPr>
          <w:rFonts w:ascii="Liberation Serif" w:hAnsi="Liberation Serif" w:cs="Times New Roman"/>
          <w:sz w:val="28"/>
          <w:szCs w:val="28"/>
        </w:rPr>
        <w:t>лицами</w:t>
      </w:r>
      <w:r w:rsidRPr="00BB32F6">
        <w:rPr>
          <w:rFonts w:ascii="Liberation Serif" w:hAnsi="Liberation Serif" w:cs="Times New Roman"/>
          <w:sz w:val="28"/>
          <w:szCs w:val="28"/>
        </w:rPr>
        <w:t xml:space="preserve"> Управления информации о штрафах, налагаемых в рамках дел об административных правонарушениях, в государственную информационную систему о государственных и муниципальных платежах (далее - ГИС ГМП);</w:t>
      </w:r>
    </w:p>
    <w:p w:rsidR="00E82D75" w:rsidRPr="00BB32F6" w:rsidRDefault="00E82D75" w:rsidP="00BB32F6">
      <w:pPr>
        <w:pStyle w:val="ConsPlusNormal"/>
        <w:ind w:firstLine="709"/>
        <w:jc w:val="both"/>
        <w:rPr>
          <w:rFonts w:ascii="Liberation Serif" w:hAnsi="Liberation Serif" w:cs="Times New Roman"/>
          <w:sz w:val="28"/>
          <w:szCs w:val="28"/>
        </w:rPr>
      </w:pPr>
      <w:r w:rsidRPr="00BB32F6">
        <w:rPr>
          <w:rFonts w:ascii="Liberation Serif" w:hAnsi="Liberation Serif" w:cs="Times New Roman"/>
          <w:sz w:val="28"/>
          <w:szCs w:val="28"/>
        </w:rPr>
        <w:t xml:space="preserve">- погашение (квитирование) ответственными </w:t>
      </w:r>
      <w:r w:rsidR="00A057AF" w:rsidRPr="00BB32F6">
        <w:rPr>
          <w:rFonts w:ascii="Liberation Serif" w:hAnsi="Liberation Serif" w:cs="Times New Roman"/>
          <w:sz w:val="28"/>
          <w:szCs w:val="28"/>
        </w:rPr>
        <w:t>лицам</w:t>
      </w:r>
      <w:r w:rsidRPr="00BB32F6">
        <w:rPr>
          <w:rFonts w:ascii="Liberation Serif" w:hAnsi="Liberation Serif" w:cs="Times New Roman"/>
          <w:sz w:val="28"/>
          <w:szCs w:val="28"/>
        </w:rPr>
        <w:t xml:space="preserve"> Управления начислений соответствующими платежами в ГИС ГМП;</w:t>
      </w:r>
    </w:p>
    <w:p w:rsidR="00E82D75" w:rsidRPr="00BB32F6" w:rsidRDefault="00E82D75" w:rsidP="00BB32F6">
      <w:pPr>
        <w:pStyle w:val="ConsPlusNormal"/>
        <w:ind w:firstLine="709"/>
        <w:jc w:val="both"/>
        <w:rPr>
          <w:rFonts w:ascii="Liberation Serif" w:hAnsi="Liberation Serif" w:cs="Times New Roman"/>
          <w:sz w:val="28"/>
          <w:szCs w:val="28"/>
        </w:rPr>
      </w:pPr>
      <w:r w:rsidRPr="00BB32F6">
        <w:rPr>
          <w:rFonts w:ascii="Liberation Serif" w:hAnsi="Liberation Serif" w:cs="Times New Roman"/>
          <w:sz w:val="28"/>
          <w:szCs w:val="28"/>
        </w:rPr>
        <w:t xml:space="preserve">- контроль исполнения ответственными </w:t>
      </w:r>
      <w:r w:rsidR="00A057AF" w:rsidRPr="00BB32F6">
        <w:rPr>
          <w:rFonts w:ascii="Liberation Serif" w:hAnsi="Liberation Serif" w:cs="Times New Roman"/>
          <w:sz w:val="28"/>
          <w:szCs w:val="28"/>
        </w:rPr>
        <w:t>лицами</w:t>
      </w:r>
      <w:r w:rsidRPr="00BB32F6">
        <w:rPr>
          <w:rFonts w:ascii="Liberation Serif" w:hAnsi="Liberation Serif" w:cs="Times New Roman"/>
          <w:sz w:val="28"/>
          <w:szCs w:val="28"/>
        </w:rPr>
        <w:t xml:space="preserve"> Управления уплаты административного штрафа плательщиком в срок, предусмотренный </w:t>
      </w:r>
      <w:hyperlink r:id="rId8">
        <w:r w:rsidRPr="00BB32F6">
          <w:rPr>
            <w:rFonts w:ascii="Liberation Serif" w:hAnsi="Liberation Serif" w:cs="Times New Roman"/>
            <w:sz w:val="28"/>
            <w:szCs w:val="28"/>
          </w:rPr>
          <w:t xml:space="preserve">пунктом 1 </w:t>
        </w:r>
        <w:r w:rsidRPr="00BB32F6">
          <w:rPr>
            <w:rFonts w:ascii="Liberation Serif" w:hAnsi="Liberation Serif" w:cs="Times New Roman"/>
            <w:sz w:val="28"/>
            <w:szCs w:val="28"/>
          </w:rPr>
          <w:lastRenderedPageBreak/>
          <w:t>статьи 32.2</w:t>
        </w:r>
      </w:hyperlink>
      <w:r w:rsidRPr="00BB32F6">
        <w:rPr>
          <w:rFonts w:ascii="Liberation Serif" w:hAnsi="Liberation Serif" w:cs="Times New Roman"/>
          <w:sz w:val="28"/>
          <w:szCs w:val="28"/>
        </w:rPr>
        <w:t xml:space="preserve"> Кодекса Российской Федерации об административных правонарушениях (далее - КоАП), либо со дня истечения срока отсрочки или срока рассрочки, предусмотренных </w:t>
      </w:r>
      <w:hyperlink r:id="rId9">
        <w:r w:rsidRPr="00BB32F6">
          <w:rPr>
            <w:rFonts w:ascii="Liberation Serif" w:hAnsi="Liberation Serif" w:cs="Times New Roman"/>
            <w:sz w:val="28"/>
            <w:szCs w:val="28"/>
          </w:rPr>
          <w:t>статьей 31.5</w:t>
        </w:r>
      </w:hyperlink>
      <w:r w:rsidRPr="00BB32F6">
        <w:rPr>
          <w:rFonts w:ascii="Liberation Serif" w:hAnsi="Liberation Serif" w:cs="Times New Roman"/>
          <w:sz w:val="28"/>
          <w:szCs w:val="28"/>
        </w:rPr>
        <w:t xml:space="preserve"> КоАП;</w:t>
      </w:r>
    </w:p>
    <w:p w:rsidR="00E82D75" w:rsidRPr="00BB32F6" w:rsidRDefault="00E82D75" w:rsidP="00BB32F6">
      <w:pPr>
        <w:pStyle w:val="ConsPlusNormal"/>
        <w:ind w:firstLine="709"/>
        <w:jc w:val="both"/>
        <w:rPr>
          <w:rFonts w:ascii="Liberation Serif" w:hAnsi="Liberation Serif" w:cs="Times New Roman"/>
          <w:sz w:val="28"/>
          <w:szCs w:val="28"/>
        </w:rPr>
      </w:pPr>
      <w:r w:rsidRPr="00BB32F6">
        <w:rPr>
          <w:rFonts w:ascii="Liberation Serif" w:hAnsi="Liberation Serif" w:cs="Times New Roman"/>
          <w:sz w:val="28"/>
          <w:szCs w:val="28"/>
        </w:rPr>
        <w:t xml:space="preserve">- проведение инвентаризации расчетов по доходам с должниками. Ответственные </w:t>
      </w:r>
      <w:r w:rsidR="00A057AF" w:rsidRPr="00BB32F6">
        <w:rPr>
          <w:rFonts w:ascii="Liberation Serif" w:hAnsi="Liberation Serif" w:cs="Times New Roman"/>
          <w:sz w:val="28"/>
          <w:szCs w:val="28"/>
        </w:rPr>
        <w:t xml:space="preserve">лица </w:t>
      </w:r>
      <w:r w:rsidRPr="00BB32F6">
        <w:rPr>
          <w:rFonts w:ascii="Liberation Serif" w:hAnsi="Liberation Serif" w:cs="Times New Roman"/>
          <w:sz w:val="28"/>
          <w:szCs w:val="28"/>
        </w:rPr>
        <w:t xml:space="preserve"> Управления при проведении инвентаризации проводят сверку данных по денежным взысканиям (штрафам) о наличии сведений:</w:t>
      </w:r>
    </w:p>
    <w:p w:rsidR="00E82D75" w:rsidRPr="00BB32F6" w:rsidRDefault="00E82D75" w:rsidP="00BB32F6">
      <w:pPr>
        <w:pStyle w:val="ConsPlusNormal"/>
        <w:ind w:firstLine="709"/>
        <w:jc w:val="both"/>
        <w:rPr>
          <w:rFonts w:ascii="Liberation Serif" w:hAnsi="Liberation Serif" w:cs="Times New Roman"/>
          <w:sz w:val="28"/>
          <w:szCs w:val="28"/>
        </w:rPr>
      </w:pPr>
      <w:r w:rsidRPr="00BB32F6">
        <w:rPr>
          <w:rFonts w:ascii="Liberation Serif" w:hAnsi="Liberation Serif" w:cs="Times New Roman"/>
          <w:sz w:val="28"/>
          <w:szCs w:val="28"/>
        </w:rPr>
        <w:t xml:space="preserve">о направлении искового заявления об административном правонарушении мировому судье; </w:t>
      </w:r>
    </w:p>
    <w:p w:rsidR="00E82D75" w:rsidRPr="00BB32F6" w:rsidRDefault="00E82D75" w:rsidP="00BB32F6">
      <w:pPr>
        <w:pStyle w:val="ConsPlusNormal"/>
        <w:ind w:firstLine="709"/>
        <w:jc w:val="both"/>
        <w:rPr>
          <w:rFonts w:ascii="Liberation Serif" w:hAnsi="Liberation Serif" w:cs="Times New Roman"/>
          <w:sz w:val="28"/>
          <w:szCs w:val="28"/>
        </w:rPr>
      </w:pPr>
      <w:r w:rsidRPr="00BB32F6">
        <w:rPr>
          <w:rFonts w:ascii="Liberation Serif" w:hAnsi="Liberation Serif" w:cs="Times New Roman"/>
          <w:sz w:val="28"/>
          <w:szCs w:val="28"/>
        </w:rPr>
        <w:t>о направлении документов судебному приставу-исполнителю для исполнения в порядке, предусмотренном федеральным законодательством об исполнительном производстве, в связи с неуплатой штрафа;</w:t>
      </w:r>
    </w:p>
    <w:p w:rsidR="00E82D75" w:rsidRPr="00BB32F6" w:rsidRDefault="00E82D75" w:rsidP="00BB32F6">
      <w:pPr>
        <w:pStyle w:val="ConsPlusNormal"/>
        <w:ind w:firstLine="709"/>
        <w:jc w:val="both"/>
        <w:rPr>
          <w:rFonts w:ascii="Liberation Serif" w:hAnsi="Liberation Serif" w:cs="Times New Roman"/>
          <w:sz w:val="28"/>
          <w:szCs w:val="28"/>
        </w:rPr>
      </w:pPr>
      <w:r w:rsidRPr="00BB32F6">
        <w:rPr>
          <w:rFonts w:ascii="Liberation Serif" w:hAnsi="Liberation Serif" w:cs="Times New Roman"/>
          <w:sz w:val="28"/>
          <w:szCs w:val="28"/>
        </w:rPr>
        <w:t>о возбуждении судебным приставом-исполнителем исполнительного производства;</w:t>
      </w:r>
    </w:p>
    <w:p w:rsidR="00E82D75" w:rsidRPr="00BB32F6" w:rsidRDefault="00E82D75" w:rsidP="00BB32F6">
      <w:pPr>
        <w:pStyle w:val="ConsPlusNormal"/>
        <w:ind w:firstLine="709"/>
        <w:jc w:val="both"/>
        <w:rPr>
          <w:rFonts w:ascii="Liberation Serif" w:hAnsi="Liberation Serif" w:cs="Times New Roman"/>
          <w:sz w:val="28"/>
          <w:szCs w:val="28"/>
        </w:rPr>
      </w:pPr>
      <w:r w:rsidRPr="00BB32F6">
        <w:rPr>
          <w:rFonts w:ascii="Liberation Serif" w:hAnsi="Liberation Serif" w:cs="Times New Roman"/>
          <w:sz w:val="28"/>
          <w:szCs w:val="28"/>
        </w:rPr>
        <w:t>о возбуждении в отношении должника дела о банкротстве.</w:t>
      </w:r>
    </w:p>
    <w:p w:rsidR="00BD2EE0" w:rsidRPr="00BB32F6" w:rsidRDefault="00E82D75" w:rsidP="00BB32F6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Liberation Serif" w:hAnsi="Liberation Serif" w:cs="Times New Roman"/>
          <w:sz w:val="28"/>
          <w:szCs w:val="28"/>
        </w:rPr>
      </w:pPr>
      <w:r w:rsidRPr="00BB32F6">
        <w:rPr>
          <w:rFonts w:ascii="Liberation Serif" w:hAnsi="Liberation Serif" w:cs="Times New Roman"/>
          <w:sz w:val="28"/>
          <w:szCs w:val="28"/>
        </w:rPr>
        <w:t xml:space="preserve">Дополнительно, при проведении инвентаризации ответственными </w:t>
      </w:r>
      <w:r w:rsidR="00A057AF" w:rsidRPr="00BB32F6">
        <w:rPr>
          <w:rFonts w:ascii="Liberation Serif" w:hAnsi="Liberation Serif" w:cs="Times New Roman"/>
          <w:sz w:val="28"/>
          <w:szCs w:val="28"/>
        </w:rPr>
        <w:t>лицами</w:t>
      </w:r>
      <w:r w:rsidRPr="00BB32F6">
        <w:rPr>
          <w:rFonts w:ascii="Liberation Serif" w:hAnsi="Liberation Serif" w:cs="Times New Roman"/>
          <w:sz w:val="28"/>
          <w:szCs w:val="28"/>
        </w:rPr>
        <w:t xml:space="preserve"> Управления, проводится оценка ожидаемых результатов работы по взысканию дебиторской задолженности по доходам, признания дебиторской задолженности по доходам сомнительной, а также подготовка необходимых документов для признания дебиторской задолженности безнадежной к взысканию.</w:t>
      </w:r>
    </w:p>
    <w:p w:rsidR="00E82D75" w:rsidRPr="00721326" w:rsidRDefault="00E82D75" w:rsidP="00E82D75">
      <w:pPr>
        <w:widowControl w:val="0"/>
        <w:autoSpaceDE w:val="0"/>
        <w:autoSpaceDN w:val="0"/>
        <w:spacing w:after="0" w:line="240" w:lineRule="auto"/>
        <w:jc w:val="both"/>
        <w:rPr>
          <w:rFonts w:ascii="Liberation Serif" w:eastAsia="Times New Roman" w:hAnsi="Liberation Serif" w:cs="Liberation Serif"/>
          <w:sz w:val="28"/>
          <w:szCs w:val="28"/>
        </w:rPr>
      </w:pPr>
    </w:p>
    <w:p w:rsidR="00BD2EE0" w:rsidRPr="003F5A19" w:rsidRDefault="00BD2EE0" w:rsidP="00E82D75">
      <w:pPr>
        <w:widowControl w:val="0"/>
        <w:autoSpaceDE w:val="0"/>
        <w:autoSpaceDN w:val="0"/>
        <w:spacing w:after="0" w:line="240" w:lineRule="auto"/>
        <w:jc w:val="center"/>
        <w:outlineLvl w:val="1"/>
        <w:rPr>
          <w:rFonts w:ascii="Liberation Serif" w:eastAsia="Times New Roman" w:hAnsi="Liberation Serif" w:cs="Liberation Serif"/>
          <w:b/>
          <w:sz w:val="28"/>
          <w:szCs w:val="28"/>
        </w:rPr>
      </w:pPr>
      <w:r w:rsidRPr="003F5A19">
        <w:rPr>
          <w:rFonts w:ascii="Liberation Serif" w:eastAsia="Times New Roman" w:hAnsi="Liberation Serif" w:cs="Liberation Serif"/>
          <w:b/>
          <w:sz w:val="28"/>
          <w:szCs w:val="28"/>
        </w:rPr>
        <w:t>Мероприятия по урегулированию дебиторской задолженности по доходам в досудебном порядке (со дня истечения срока уплаты соответствующего платежа в бюджет Артемовского городского округа (пеней, штрафов) до начала работы по их принудительному взысканию)</w:t>
      </w:r>
    </w:p>
    <w:p w:rsidR="00BD2EE0" w:rsidRDefault="00BD2EE0" w:rsidP="00E82D75">
      <w:pPr>
        <w:widowControl w:val="0"/>
        <w:autoSpaceDE w:val="0"/>
        <w:autoSpaceDN w:val="0"/>
        <w:spacing w:after="0" w:line="240" w:lineRule="auto"/>
        <w:jc w:val="center"/>
        <w:rPr>
          <w:rFonts w:ascii="Liberation Serif" w:eastAsia="Times New Roman" w:hAnsi="Liberation Serif" w:cs="Liberation Serif"/>
          <w:sz w:val="28"/>
          <w:szCs w:val="28"/>
        </w:rPr>
      </w:pPr>
    </w:p>
    <w:p w:rsidR="00BD2EE0" w:rsidRPr="00BB32F6" w:rsidRDefault="006B6732" w:rsidP="00BB32F6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Liberation Serif" w:eastAsia="Times New Roman" w:hAnsi="Liberation Serif" w:cs="Liberation Serif"/>
          <w:sz w:val="28"/>
          <w:szCs w:val="28"/>
        </w:rPr>
      </w:pPr>
      <w:r w:rsidRPr="00BB32F6">
        <w:rPr>
          <w:rFonts w:ascii="Liberation Serif" w:eastAsia="Times New Roman" w:hAnsi="Liberation Serif" w:cs="Liberation Serif"/>
          <w:sz w:val="28"/>
          <w:szCs w:val="28"/>
        </w:rPr>
        <w:t>6</w:t>
      </w:r>
      <w:r w:rsidR="00BD2EE0" w:rsidRPr="00BB32F6">
        <w:rPr>
          <w:rFonts w:ascii="Liberation Serif" w:eastAsia="Times New Roman" w:hAnsi="Liberation Serif" w:cs="Liberation Serif"/>
          <w:sz w:val="28"/>
          <w:szCs w:val="28"/>
        </w:rPr>
        <w:t>. При выявлении факта нарушения контрагентом обязательств по договору (муниципальному контракту, соглашению) ответственн</w:t>
      </w:r>
      <w:r w:rsidR="00A057AF" w:rsidRPr="00BB32F6">
        <w:rPr>
          <w:rFonts w:ascii="Liberation Serif" w:eastAsia="Times New Roman" w:hAnsi="Liberation Serif" w:cs="Liberation Serif"/>
          <w:sz w:val="28"/>
          <w:szCs w:val="28"/>
        </w:rPr>
        <w:t>ые</w:t>
      </w:r>
      <w:r w:rsidR="00BD2EE0" w:rsidRPr="00BB32F6">
        <w:rPr>
          <w:rFonts w:ascii="Liberation Serif" w:eastAsia="Times New Roman" w:hAnsi="Liberation Serif" w:cs="Liberation Serif"/>
          <w:sz w:val="28"/>
          <w:szCs w:val="28"/>
        </w:rPr>
        <w:t xml:space="preserve"> </w:t>
      </w:r>
      <w:r w:rsidR="00A057AF" w:rsidRPr="00BB32F6">
        <w:rPr>
          <w:rFonts w:ascii="Liberation Serif" w:eastAsia="Times New Roman" w:hAnsi="Liberation Serif" w:cs="Liberation Serif"/>
          <w:sz w:val="28"/>
          <w:szCs w:val="28"/>
        </w:rPr>
        <w:t>лица Управления направляют:</w:t>
      </w:r>
      <w:r w:rsidR="00BD2EE0" w:rsidRPr="00BB32F6">
        <w:rPr>
          <w:rFonts w:ascii="Liberation Serif" w:eastAsia="Times New Roman" w:hAnsi="Liberation Serif" w:cs="Liberation Serif"/>
          <w:sz w:val="28"/>
          <w:szCs w:val="28"/>
        </w:rPr>
        <w:t xml:space="preserve"> </w:t>
      </w:r>
      <w:bookmarkStart w:id="1" w:name="P78"/>
      <w:bookmarkEnd w:id="1"/>
    </w:p>
    <w:p w:rsidR="00A057AF" w:rsidRPr="00BB32F6" w:rsidRDefault="00A057AF" w:rsidP="00BB32F6">
      <w:pPr>
        <w:pStyle w:val="ConsPlusNormal"/>
        <w:ind w:firstLine="709"/>
        <w:jc w:val="both"/>
        <w:rPr>
          <w:rFonts w:ascii="Liberation Serif" w:hAnsi="Liberation Serif" w:cs="Times New Roman"/>
          <w:sz w:val="28"/>
          <w:szCs w:val="28"/>
        </w:rPr>
      </w:pPr>
      <w:r w:rsidRPr="00BB32F6">
        <w:rPr>
          <w:rFonts w:ascii="Liberation Serif" w:hAnsi="Liberation Serif" w:cs="Times New Roman"/>
          <w:sz w:val="28"/>
          <w:szCs w:val="28"/>
        </w:rPr>
        <w:t>- требования должнику о погашении образовавшейся задолженности (в случаях, когда денежное обязательство не предусматривает срок его исполнения и не содержит условия, позволяющего определить этот срок, а равно в случаях, когда срок исполнения обязательства определен моментом востребования);</w:t>
      </w:r>
    </w:p>
    <w:p w:rsidR="00A057AF" w:rsidRPr="00BB32F6" w:rsidRDefault="00A057AF" w:rsidP="00BB32F6">
      <w:pPr>
        <w:pStyle w:val="ConsPlusNormal"/>
        <w:ind w:firstLine="709"/>
        <w:jc w:val="both"/>
        <w:rPr>
          <w:rFonts w:ascii="Liberation Serif" w:hAnsi="Liberation Serif" w:cs="Times New Roman"/>
          <w:sz w:val="28"/>
          <w:szCs w:val="28"/>
        </w:rPr>
      </w:pPr>
      <w:r w:rsidRPr="00BB32F6">
        <w:rPr>
          <w:rFonts w:ascii="Liberation Serif" w:hAnsi="Liberation Serif" w:cs="Times New Roman"/>
          <w:sz w:val="28"/>
          <w:szCs w:val="28"/>
        </w:rPr>
        <w:t>- претензии должнику о погашении образовавшейся задолженности в досудебном порядке в установленный законом или договором (контрактом) срок досудебного урегулирования в случае, когда претензионный порядок урегулирования спора предусмотрен процессуальным законодательством Российской Федерации, договором (контрактом).</w:t>
      </w:r>
    </w:p>
    <w:p w:rsidR="00A057AF" w:rsidRPr="00BB32F6" w:rsidRDefault="00A057AF" w:rsidP="00BB32F6">
      <w:pPr>
        <w:pStyle w:val="ConsPlusNormal"/>
        <w:ind w:firstLine="709"/>
        <w:jc w:val="both"/>
        <w:rPr>
          <w:rFonts w:ascii="Liberation Serif" w:hAnsi="Liberation Serif" w:cs="Times New Roman"/>
          <w:sz w:val="28"/>
          <w:szCs w:val="28"/>
        </w:rPr>
      </w:pPr>
      <w:r w:rsidRPr="00BB32F6">
        <w:rPr>
          <w:rFonts w:ascii="Liberation Serif" w:hAnsi="Liberation Serif" w:cs="Times New Roman"/>
          <w:sz w:val="28"/>
          <w:szCs w:val="28"/>
        </w:rPr>
        <w:t>Вместе с этим Управление рассматривает вопрос о возможности расторжения договора (контракта), предоставления отсрочки (рассрочки) платежа, реструктуризации дебиторской задолженности по доходам в порядке и случаях, предусмотренных законодательством Российской Федерации.</w:t>
      </w:r>
    </w:p>
    <w:p w:rsidR="00BD2EE0" w:rsidRPr="00BB32F6" w:rsidRDefault="006B6732" w:rsidP="00BB32F6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Liberation Serif" w:eastAsia="Times New Roman" w:hAnsi="Liberation Serif" w:cs="Liberation Serif"/>
          <w:sz w:val="28"/>
          <w:szCs w:val="28"/>
        </w:rPr>
      </w:pPr>
      <w:r w:rsidRPr="00BB32F6">
        <w:rPr>
          <w:rFonts w:ascii="Liberation Serif" w:eastAsia="Times New Roman" w:hAnsi="Liberation Serif" w:cs="Liberation Serif"/>
          <w:sz w:val="28"/>
          <w:szCs w:val="28"/>
        </w:rPr>
        <w:t>7</w:t>
      </w:r>
      <w:r w:rsidR="00BD2EE0" w:rsidRPr="00BB32F6">
        <w:rPr>
          <w:rFonts w:ascii="Liberation Serif" w:eastAsia="Times New Roman" w:hAnsi="Liberation Serif" w:cs="Liberation Serif"/>
          <w:sz w:val="28"/>
          <w:szCs w:val="28"/>
        </w:rPr>
        <w:t>. При добровольном исполнении обязательств в срок, указанный в претензии, претензионная работа в отношении должника прекращается.</w:t>
      </w:r>
    </w:p>
    <w:p w:rsidR="00BD2EE0" w:rsidRDefault="00BD2EE0" w:rsidP="00BB32F6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Liberation Serif" w:eastAsia="Times New Roman" w:hAnsi="Liberation Serif" w:cs="Liberation Serif"/>
          <w:sz w:val="28"/>
          <w:szCs w:val="28"/>
        </w:rPr>
      </w:pPr>
    </w:p>
    <w:p w:rsidR="00BB32F6" w:rsidRPr="00BB32F6" w:rsidRDefault="00BB32F6" w:rsidP="00BB32F6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Liberation Serif" w:eastAsia="Times New Roman" w:hAnsi="Liberation Serif" w:cs="Liberation Serif"/>
          <w:sz w:val="28"/>
          <w:szCs w:val="28"/>
        </w:rPr>
      </w:pPr>
    </w:p>
    <w:p w:rsidR="00BD2EE0" w:rsidRPr="003F5A19" w:rsidRDefault="00BD2EE0" w:rsidP="00BD2EE0">
      <w:pPr>
        <w:widowControl w:val="0"/>
        <w:autoSpaceDE w:val="0"/>
        <w:autoSpaceDN w:val="0"/>
        <w:spacing w:after="0" w:line="240" w:lineRule="auto"/>
        <w:jc w:val="center"/>
        <w:outlineLvl w:val="1"/>
        <w:rPr>
          <w:rFonts w:ascii="Liberation Serif" w:eastAsia="Times New Roman" w:hAnsi="Liberation Serif" w:cs="Liberation Serif"/>
          <w:b/>
          <w:sz w:val="28"/>
          <w:szCs w:val="28"/>
        </w:rPr>
      </w:pPr>
      <w:r w:rsidRPr="003F5A19">
        <w:rPr>
          <w:rFonts w:ascii="Liberation Serif" w:eastAsia="Times New Roman" w:hAnsi="Liberation Serif" w:cs="Liberation Serif"/>
          <w:b/>
          <w:sz w:val="28"/>
          <w:szCs w:val="28"/>
        </w:rPr>
        <w:lastRenderedPageBreak/>
        <w:t>Мероприятия по принудительному взысканию дебиторской задолженности по доходам</w:t>
      </w:r>
      <w:r w:rsidRPr="003F5A19">
        <w:rPr>
          <w:b/>
        </w:rPr>
        <w:t xml:space="preserve"> </w:t>
      </w:r>
      <w:r w:rsidRPr="003F5A19">
        <w:rPr>
          <w:rFonts w:ascii="Liberation Serif" w:eastAsia="Times New Roman" w:hAnsi="Liberation Serif" w:cs="Liberation Serif"/>
          <w:b/>
          <w:sz w:val="28"/>
          <w:szCs w:val="28"/>
        </w:rPr>
        <w:t xml:space="preserve">при принудительном исполнении судебных актов, актов других органов и должностных лиц органами принудительного исполнения в случаях, предусмотренных законодательством Российской Федерации </w:t>
      </w:r>
    </w:p>
    <w:p w:rsidR="00BD2EE0" w:rsidRPr="00BB32F6" w:rsidRDefault="00BD2EE0" w:rsidP="00BB32F6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Liberation Serif" w:eastAsia="Times New Roman" w:hAnsi="Liberation Serif" w:cs="Liberation Serif"/>
          <w:sz w:val="28"/>
          <w:szCs w:val="28"/>
        </w:rPr>
      </w:pPr>
    </w:p>
    <w:p w:rsidR="00A057AF" w:rsidRPr="00BB32F6" w:rsidRDefault="006B6732" w:rsidP="00BB32F6">
      <w:pPr>
        <w:pStyle w:val="ConsPlusNormal"/>
        <w:ind w:firstLine="709"/>
        <w:jc w:val="both"/>
        <w:rPr>
          <w:rFonts w:ascii="Liberation Serif" w:hAnsi="Liberation Serif" w:cs="Times New Roman"/>
          <w:sz w:val="28"/>
          <w:szCs w:val="28"/>
        </w:rPr>
      </w:pPr>
      <w:r w:rsidRPr="00BB32F6">
        <w:rPr>
          <w:rFonts w:ascii="Liberation Serif" w:hAnsi="Liberation Serif" w:cs="Times New Roman"/>
          <w:sz w:val="28"/>
          <w:szCs w:val="28"/>
        </w:rPr>
        <w:t>8</w:t>
      </w:r>
      <w:r w:rsidR="00A057AF" w:rsidRPr="00BB32F6">
        <w:rPr>
          <w:rFonts w:ascii="Liberation Serif" w:hAnsi="Liberation Serif" w:cs="Times New Roman"/>
          <w:sz w:val="28"/>
          <w:szCs w:val="28"/>
        </w:rPr>
        <w:t xml:space="preserve">. </w:t>
      </w:r>
      <w:proofErr w:type="gramStart"/>
      <w:r w:rsidR="00A057AF" w:rsidRPr="00BB32F6">
        <w:rPr>
          <w:rFonts w:ascii="Liberation Serif" w:hAnsi="Liberation Serif" w:cs="Times New Roman"/>
          <w:sz w:val="28"/>
          <w:szCs w:val="28"/>
        </w:rPr>
        <w:t xml:space="preserve">Ответственные лица Управления по истечении 60-дневного срока с даты вступления в силу постановления о назначении наказания по делу об административном правонарушении в отношении лица, не уплатившего административный штраф, либо со дня истечения срока отсрочки или срока рассрочки, предусмотренных </w:t>
      </w:r>
      <w:hyperlink r:id="rId10">
        <w:r w:rsidR="00A057AF" w:rsidRPr="00BB32F6">
          <w:rPr>
            <w:rFonts w:ascii="Liberation Serif" w:hAnsi="Liberation Serif" w:cs="Times New Roman"/>
            <w:sz w:val="28"/>
            <w:szCs w:val="28"/>
          </w:rPr>
          <w:t>статьей 31.5</w:t>
        </w:r>
      </w:hyperlink>
      <w:r w:rsidR="00A057AF" w:rsidRPr="00BB32F6">
        <w:rPr>
          <w:rFonts w:ascii="Liberation Serif" w:hAnsi="Liberation Serif" w:cs="Times New Roman"/>
          <w:sz w:val="28"/>
          <w:szCs w:val="28"/>
        </w:rPr>
        <w:t xml:space="preserve"> КоАП, составляют исковое заявление об административном правонарушении и направляют его мировому судье, который согласно территориальной подведомственности и </w:t>
      </w:r>
      <w:hyperlink r:id="rId11">
        <w:r w:rsidR="00A057AF" w:rsidRPr="00BB32F6">
          <w:rPr>
            <w:rFonts w:ascii="Liberation Serif" w:hAnsi="Liberation Serif" w:cs="Times New Roman"/>
            <w:sz w:val="28"/>
            <w:szCs w:val="28"/>
          </w:rPr>
          <w:t>части 1 статьи</w:t>
        </w:r>
        <w:proofErr w:type="gramEnd"/>
        <w:r w:rsidR="00A057AF" w:rsidRPr="00BB32F6">
          <w:rPr>
            <w:rFonts w:ascii="Liberation Serif" w:hAnsi="Liberation Serif" w:cs="Times New Roman"/>
            <w:sz w:val="28"/>
            <w:szCs w:val="28"/>
          </w:rPr>
          <w:t xml:space="preserve"> 23.1</w:t>
        </w:r>
      </w:hyperlink>
      <w:r w:rsidR="00A057AF" w:rsidRPr="00BB32F6">
        <w:rPr>
          <w:rFonts w:ascii="Liberation Serif" w:hAnsi="Liberation Serif" w:cs="Times New Roman"/>
          <w:sz w:val="28"/>
          <w:szCs w:val="28"/>
        </w:rPr>
        <w:t xml:space="preserve"> КоАП </w:t>
      </w:r>
      <w:proofErr w:type="gramStart"/>
      <w:r w:rsidR="00A057AF" w:rsidRPr="00BB32F6">
        <w:rPr>
          <w:rFonts w:ascii="Liberation Serif" w:hAnsi="Liberation Serif" w:cs="Times New Roman"/>
          <w:sz w:val="28"/>
          <w:szCs w:val="28"/>
        </w:rPr>
        <w:t>уполномочен</w:t>
      </w:r>
      <w:proofErr w:type="gramEnd"/>
      <w:r w:rsidR="00A057AF" w:rsidRPr="00BB32F6">
        <w:rPr>
          <w:rFonts w:ascii="Liberation Serif" w:hAnsi="Liberation Serif" w:cs="Times New Roman"/>
          <w:sz w:val="28"/>
          <w:szCs w:val="28"/>
        </w:rPr>
        <w:t xml:space="preserve"> рассматривать дела о таких административных правонарушениях, в сроки, установленные </w:t>
      </w:r>
      <w:hyperlink r:id="rId12">
        <w:r w:rsidR="00A057AF" w:rsidRPr="00BB32F6">
          <w:rPr>
            <w:rFonts w:ascii="Liberation Serif" w:hAnsi="Liberation Serif" w:cs="Times New Roman"/>
            <w:sz w:val="28"/>
            <w:szCs w:val="28"/>
          </w:rPr>
          <w:t>частью 1 статьи 28.8</w:t>
        </w:r>
      </w:hyperlink>
      <w:r w:rsidR="00A057AF" w:rsidRPr="00BB32F6">
        <w:rPr>
          <w:rFonts w:ascii="Liberation Serif" w:hAnsi="Liberation Serif" w:cs="Times New Roman"/>
          <w:sz w:val="28"/>
          <w:szCs w:val="28"/>
        </w:rPr>
        <w:t xml:space="preserve"> КоАП.</w:t>
      </w:r>
    </w:p>
    <w:p w:rsidR="00A057AF" w:rsidRPr="00BB32F6" w:rsidRDefault="00A057AF" w:rsidP="00BB32F6">
      <w:pPr>
        <w:pStyle w:val="ConsPlusNormal"/>
        <w:ind w:firstLine="709"/>
        <w:jc w:val="both"/>
        <w:rPr>
          <w:rFonts w:ascii="Liberation Serif" w:hAnsi="Liberation Serif" w:cs="Times New Roman"/>
          <w:sz w:val="28"/>
          <w:szCs w:val="28"/>
        </w:rPr>
      </w:pPr>
      <w:r w:rsidRPr="00BB32F6">
        <w:rPr>
          <w:rFonts w:ascii="Liberation Serif" w:hAnsi="Liberation Serif" w:cs="Times New Roman"/>
          <w:sz w:val="28"/>
          <w:szCs w:val="28"/>
        </w:rPr>
        <w:t>Не позднее 30 календарных дней с момента получения исполнительного документа, выданного судом, ответственные лица Управления направляют в службу судебных приставов (далее - ФССП России) заявление с соответствующей информацией об исполнительном документе для принудительного взыскания суммы административного штрафа.</w:t>
      </w:r>
    </w:p>
    <w:p w:rsidR="00A057AF" w:rsidRPr="00BB32F6" w:rsidRDefault="00A057AF" w:rsidP="00BB32F6">
      <w:pPr>
        <w:pStyle w:val="ConsPlusNormal"/>
        <w:ind w:firstLine="709"/>
        <w:jc w:val="both"/>
        <w:rPr>
          <w:rFonts w:ascii="Liberation Serif" w:hAnsi="Liberation Serif" w:cs="Times New Roman"/>
          <w:sz w:val="28"/>
          <w:szCs w:val="28"/>
        </w:rPr>
      </w:pPr>
      <w:r w:rsidRPr="00BB32F6">
        <w:rPr>
          <w:rFonts w:ascii="Liberation Serif" w:hAnsi="Liberation Serif" w:cs="Times New Roman"/>
          <w:sz w:val="28"/>
          <w:szCs w:val="28"/>
        </w:rPr>
        <w:t>Ответственные лица Управления принимают меры по устранению обстоятельств, послуживших основанием для отказа в возбуждении исполнительного производства, а также направляют соответствующие запросы судебным приставам-исполнителям.</w:t>
      </w:r>
    </w:p>
    <w:p w:rsidR="004C2161" w:rsidRPr="00BB32F6" w:rsidRDefault="00A057AF" w:rsidP="00BB32F6">
      <w:pPr>
        <w:pStyle w:val="ConsPlusNormal"/>
        <w:ind w:firstLine="709"/>
        <w:jc w:val="both"/>
        <w:rPr>
          <w:rFonts w:ascii="Liberation Serif" w:hAnsi="Liberation Serif" w:cs="Times New Roman"/>
          <w:sz w:val="28"/>
          <w:szCs w:val="28"/>
        </w:rPr>
      </w:pPr>
      <w:r w:rsidRPr="00BB32F6">
        <w:rPr>
          <w:rFonts w:ascii="Liberation Serif" w:hAnsi="Liberation Serif" w:cs="Times New Roman"/>
          <w:sz w:val="28"/>
          <w:szCs w:val="28"/>
        </w:rPr>
        <w:t>Вместе с этим ответственные лица Управления проводят оперативный анализ официального сайта Федеральных арбитражных судов «www.arbitr.ru» в целях своевременного получения информации о ходе дел о банкротстве должников и включении требований Управления в реестр требований кредиторов.</w:t>
      </w:r>
    </w:p>
    <w:sectPr w:rsidR="004C2161" w:rsidRPr="00BB32F6" w:rsidSect="00BB32F6">
      <w:pgSz w:w="11906" w:h="16838"/>
      <w:pgMar w:top="851" w:right="851" w:bottom="851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Liberation Serif"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0263F29"/>
    <w:multiLevelType w:val="hybridMultilevel"/>
    <w:tmpl w:val="1488FE50"/>
    <w:lvl w:ilvl="0" w:tplc="0419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3572427"/>
    <w:multiLevelType w:val="hybridMultilevel"/>
    <w:tmpl w:val="1C08BDC4"/>
    <w:lvl w:ilvl="0" w:tplc="E926EDB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">
    <w:nsid w:val="16050336"/>
    <w:multiLevelType w:val="hybridMultilevel"/>
    <w:tmpl w:val="5FFA61B8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611035A"/>
    <w:multiLevelType w:val="hybridMultilevel"/>
    <w:tmpl w:val="D7BE3640"/>
    <w:lvl w:ilvl="0" w:tplc="BB3451FE">
      <w:start w:val="1"/>
      <w:numFmt w:val="decimal"/>
      <w:lvlText w:val="%1."/>
      <w:lvlJc w:val="left"/>
      <w:pPr>
        <w:ind w:left="1788" w:hanging="108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">
    <w:nsid w:val="301F59EF"/>
    <w:multiLevelType w:val="hybridMultilevel"/>
    <w:tmpl w:val="B3B478E8"/>
    <w:lvl w:ilvl="0" w:tplc="5ED6CC50">
      <w:start w:val="2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>
    <w:nsid w:val="31FD057A"/>
    <w:multiLevelType w:val="hybridMultilevel"/>
    <w:tmpl w:val="F3603914"/>
    <w:lvl w:ilvl="0" w:tplc="45FA0638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6">
    <w:nsid w:val="33B278AD"/>
    <w:multiLevelType w:val="hybridMultilevel"/>
    <w:tmpl w:val="DED2DF8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44967592"/>
    <w:multiLevelType w:val="hybridMultilevel"/>
    <w:tmpl w:val="E5F8ECDC"/>
    <w:lvl w:ilvl="0" w:tplc="E6C24914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8">
    <w:nsid w:val="4C9D6664"/>
    <w:multiLevelType w:val="hybridMultilevel"/>
    <w:tmpl w:val="9904D08A"/>
    <w:lvl w:ilvl="0" w:tplc="F9387DE8">
      <w:start w:val="1"/>
      <w:numFmt w:val="decimal"/>
      <w:lvlText w:val="%1.1"/>
      <w:lvlJc w:val="left"/>
      <w:pPr>
        <w:ind w:left="160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325" w:hanging="360"/>
      </w:pPr>
    </w:lvl>
    <w:lvl w:ilvl="2" w:tplc="0419001B" w:tentative="1">
      <w:start w:val="1"/>
      <w:numFmt w:val="lowerRoman"/>
      <w:lvlText w:val="%3."/>
      <w:lvlJc w:val="right"/>
      <w:pPr>
        <w:ind w:left="3045" w:hanging="180"/>
      </w:pPr>
    </w:lvl>
    <w:lvl w:ilvl="3" w:tplc="0419000F" w:tentative="1">
      <w:start w:val="1"/>
      <w:numFmt w:val="decimal"/>
      <w:lvlText w:val="%4."/>
      <w:lvlJc w:val="left"/>
      <w:pPr>
        <w:ind w:left="3765" w:hanging="360"/>
      </w:pPr>
    </w:lvl>
    <w:lvl w:ilvl="4" w:tplc="04190019" w:tentative="1">
      <w:start w:val="1"/>
      <w:numFmt w:val="lowerLetter"/>
      <w:lvlText w:val="%5."/>
      <w:lvlJc w:val="left"/>
      <w:pPr>
        <w:ind w:left="4485" w:hanging="360"/>
      </w:pPr>
    </w:lvl>
    <w:lvl w:ilvl="5" w:tplc="0419001B" w:tentative="1">
      <w:start w:val="1"/>
      <w:numFmt w:val="lowerRoman"/>
      <w:lvlText w:val="%6."/>
      <w:lvlJc w:val="right"/>
      <w:pPr>
        <w:ind w:left="5205" w:hanging="180"/>
      </w:pPr>
    </w:lvl>
    <w:lvl w:ilvl="6" w:tplc="0419000F" w:tentative="1">
      <w:start w:val="1"/>
      <w:numFmt w:val="decimal"/>
      <w:lvlText w:val="%7."/>
      <w:lvlJc w:val="left"/>
      <w:pPr>
        <w:ind w:left="5925" w:hanging="360"/>
      </w:pPr>
    </w:lvl>
    <w:lvl w:ilvl="7" w:tplc="04190019" w:tentative="1">
      <w:start w:val="1"/>
      <w:numFmt w:val="lowerLetter"/>
      <w:lvlText w:val="%8."/>
      <w:lvlJc w:val="left"/>
      <w:pPr>
        <w:ind w:left="6645" w:hanging="360"/>
      </w:pPr>
    </w:lvl>
    <w:lvl w:ilvl="8" w:tplc="0419001B" w:tentative="1">
      <w:start w:val="1"/>
      <w:numFmt w:val="lowerRoman"/>
      <w:lvlText w:val="%9."/>
      <w:lvlJc w:val="right"/>
      <w:pPr>
        <w:ind w:left="7365" w:hanging="180"/>
      </w:pPr>
    </w:lvl>
  </w:abstractNum>
  <w:abstractNum w:abstractNumId="9">
    <w:nsid w:val="4F786C1C"/>
    <w:multiLevelType w:val="hybridMultilevel"/>
    <w:tmpl w:val="D7BE3640"/>
    <w:lvl w:ilvl="0" w:tplc="BB3451FE">
      <w:start w:val="1"/>
      <w:numFmt w:val="decimal"/>
      <w:lvlText w:val="%1."/>
      <w:lvlJc w:val="left"/>
      <w:pPr>
        <w:ind w:left="1788" w:hanging="108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0">
    <w:nsid w:val="5BA922FA"/>
    <w:multiLevelType w:val="multilevel"/>
    <w:tmpl w:val="8EE4393E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437" w:hanging="87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437" w:hanging="87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647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007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007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367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727" w:hanging="2160"/>
      </w:pPr>
      <w:rPr>
        <w:rFonts w:hint="default"/>
      </w:rPr>
    </w:lvl>
  </w:abstractNum>
  <w:abstractNum w:abstractNumId="11">
    <w:nsid w:val="5FDC57A5"/>
    <w:multiLevelType w:val="hybridMultilevel"/>
    <w:tmpl w:val="204A3BE8"/>
    <w:lvl w:ilvl="0" w:tplc="546AB8FC">
      <w:start w:val="1"/>
      <w:numFmt w:val="decimal"/>
      <w:lvlText w:val="%1."/>
      <w:lvlJc w:val="left"/>
      <w:pPr>
        <w:ind w:left="1849" w:hanging="114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2">
    <w:nsid w:val="74BD4C31"/>
    <w:multiLevelType w:val="hybridMultilevel"/>
    <w:tmpl w:val="4480406A"/>
    <w:lvl w:ilvl="0" w:tplc="D75A3AC6">
      <w:start w:val="1"/>
      <w:numFmt w:val="decimal"/>
      <w:lvlText w:val="%1)"/>
      <w:lvlJc w:val="left"/>
      <w:pPr>
        <w:ind w:left="9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80" w:hanging="360"/>
      </w:pPr>
    </w:lvl>
    <w:lvl w:ilvl="2" w:tplc="0419001B" w:tentative="1">
      <w:start w:val="1"/>
      <w:numFmt w:val="lowerRoman"/>
      <w:lvlText w:val="%3."/>
      <w:lvlJc w:val="right"/>
      <w:pPr>
        <w:ind w:left="2400" w:hanging="180"/>
      </w:pPr>
    </w:lvl>
    <w:lvl w:ilvl="3" w:tplc="0419000F" w:tentative="1">
      <w:start w:val="1"/>
      <w:numFmt w:val="decimal"/>
      <w:lvlText w:val="%4."/>
      <w:lvlJc w:val="left"/>
      <w:pPr>
        <w:ind w:left="3120" w:hanging="360"/>
      </w:pPr>
    </w:lvl>
    <w:lvl w:ilvl="4" w:tplc="04190019" w:tentative="1">
      <w:start w:val="1"/>
      <w:numFmt w:val="lowerLetter"/>
      <w:lvlText w:val="%5."/>
      <w:lvlJc w:val="left"/>
      <w:pPr>
        <w:ind w:left="3840" w:hanging="360"/>
      </w:pPr>
    </w:lvl>
    <w:lvl w:ilvl="5" w:tplc="0419001B" w:tentative="1">
      <w:start w:val="1"/>
      <w:numFmt w:val="lowerRoman"/>
      <w:lvlText w:val="%6."/>
      <w:lvlJc w:val="right"/>
      <w:pPr>
        <w:ind w:left="4560" w:hanging="180"/>
      </w:pPr>
    </w:lvl>
    <w:lvl w:ilvl="6" w:tplc="0419000F" w:tentative="1">
      <w:start w:val="1"/>
      <w:numFmt w:val="decimal"/>
      <w:lvlText w:val="%7."/>
      <w:lvlJc w:val="left"/>
      <w:pPr>
        <w:ind w:left="5280" w:hanging="360"/>
      </w:pPr>
    </w:lvl>
    <w:lvl w:ilvl="7" w:tplc="04190019" w:tentative="1">
      <w:start w:val="1"/>
      <w:numFmt w:val="lowerLetter"/>
      <w:lvlText w:val="%8."/>
      <w:lvlJc w:val="left"/>
      <w:pPr>
        <w:ind w:left="6000" w:hanging="360"/>
      </w:pPr>
    </w:lvl>
    <w:lvl w:ilvl="8" w:tplc="0419001B" w:tentative="1">
      <w:start w:val="1"/>
      <w:numFmt w:val="lowerRoman"/>
      <w:lvlText w:val="%9."/>
      <w:lvlJc w:val="right"/>
      <w:pPr>
        <w:ind w:left="6720" w:hanging="180"/>
      </w:pPr>
    </w:lvl>
  </w:abstractNum>
  <w:abstractNum w:abstractNumId="13">
    <w:nsid w:val="7E683EEC"/>
    <w:multiLevelType w:val="multilevel"/>
    <w:tmpl w:val="4D86866A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num w:numId="1">
    <w:abstractNumId w:val="11"/>
  </w:num>
  <w:num w:numId="2">
    <w:abstractNumId w:val="2"/>
  </w:num>
  <w:num w:numId="3">
    <w:abstractNumId w:val="10"/>
  </w:num>
  <w:num w:numId="4">
    <w:abstractNumId w:val="12"/>
  </w:num>
  <w:num w:numId="5">
    <w:abstractNumId w:val="0"/>
  </w:num>
  <w:num w:numId="6">
    <w:abstractNumId w:val="1"/>
  </w:num>
  <w:num w:numId="7">
    <w:abstractNumId w:val="5"/>
  </w:num>
  <w:num w:numId="8">
    <w:abstractNumId w:val="4"/>
  </w:num>
  <w:num w:numId="9">
    <w:abstractNumId w:val="7"/>
  </w:num>
  <w:num w:numId="10">
    <w:abstractNumId w:val="6"/>
  </w:num>
  <w:num w:numId="11">
    <w:abstractNumId w:val="9"/>
  </w:num>
  <w:num w:numId="12">
    <w:abstractNumId w:val="3"/>
  </w:num>
  <w:num w:numId="13">
    <w:abstractNumId w:val="8"/>
  </w:num>
  <w:num w:numId="14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173B2"/>
    <w:rsid w:val="00026E38"/>
    <w:rsid w:val="000663F3"/>
    <w:rsid w:val="00113386"/>
    <w:rsid w:val="0013324C"/>
    <w:rsid w:val="0013479C"/>
    <w:rsid w:val="001A044B"/>
    <w:rsid w:val="00203DB6"/>
    <w:rsid w:val="002959E3"/>
    <w:rsid w:val="002D0E0D"/>
    <w:rsid w:val="00332CDF"/>
    <w:rsid w:val="00335859"/>
    <w:rsid w:val="00341FF0"/>
    <w:rsid w:val="003D67FB"/>
    <w:rsid w:val="004121B7"/>
    <w:rsid w:val="00475BF4"/>
    <w:rsid w:val="00492621"/>
    <w:rsid w:val="004A0F98"/>
    <w:rsid w:val="004C2161"/>
    <w:rsid w:val="004E2C4F"/>
    <w:rsid w:val="005076B2"/>
    <w:rsid w:val="005141B7"/>
    <w:rsid w:val="0068125A"/>
    <w:rsid w:val="006B6732"/>
    <w:rsid w:val="007400BB"/>
    <w:rsid w:val="00750B5D"/>
    <w:rsid w:val="00755385"/>
    <w:rsid w:val="007A07B0"/>
    <w:rsid w:val="007B0FF0"/>
    <w:rsid w:val="007B1779"/>
    <w:rsid w:val="007D41B4"/>
    <w:rsid w:val="007F44E2"/>
    <w:rsid w:val="008514B5"/>
    <w:rsid w:val="008F1A9F"/>
    <w:rsid w:val="00956905"/>
    <w:rsid w:val="00957BAA"/>
    <w:rsid w:val="009C6854"/>
    <w:rsid w:val="00A057AF"/>
    <w:rsid w:val="00A64ACD"/>
    <w:rsid w:val="00A743A4"/>
    <w:rsid w:val="00B8686D"/>
    <w:rsid w:val="00BB32F6"/>
    <w:rsid w:val="00BD2EE0"/>
    <w:rsid w:val="00C357DC"/>
    <w:rsid w:val="00CF7126"/>
    <w:rsid w:val="00D211CE"/>
    <w:rsid w:val="00E01698"/>
    <w:rsid w:val="00E173B2"/>
    <w:rsid w:val="00E30F28"/>
    <w:rsid w:val="00E63675"/>
    <w:rsid w:val="00E82D75"/>
    <w:rsid w:val="00EB6A94"/>
    <w:rsid w:val="00F04650"/>
    <w:rsid w:val="00F77047"/>
    <w:rsid w:val="00F916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6367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173B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173B2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F77047"/>
    <w:pPr>
      <w:ind w:left="720"/>
      <w:contextualSpacing/>
    </w:pPr>
  </w:style>
  <w:style w:type="table" w:styleId="a6">
    <w:name w:val="Table Grid"/>
    <w:basedOn w:val="a1"/>
    <w:uiPriority w:val="59"/>
    <w:rsid w:val="004C216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7">
    <w:name w:val="Цветовое выделение"/>
    <w:rsid w:val="004C2161"/>
    <w:rPr>
      <w:b/>
      <w:bCs/>
      <w:color w:val="000080"/>
    </w:rPr>
  </w:style>
  <w:style w:type="character" w:customStyle="1" w:styleId="a8">
    <w:name w:val="Гипертекстовая ссылка"/>
    <w:rsid w:val="004C2161"/>
    <w:rPr>
      <w:b/>
      <w:bCs/>
      <w:color w:val="008000"/>
    </w:rPr>
  </w:style>
  <w:style w:type="paragraph" w:customStyle="1" w:styleId="msonospacing0">
    <w:name w:val="msonospacing"/>
    <w:basedOn w:val="a"/>
    <w:rsid w:val="004C216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9">
    <w:name w:val="a"/>
    <w:basedOn w:val="a"/>
    <w:rsid w:val="004C216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4C2161"/>
  </w:style>
  <w:style w:type="paragraph" w:customStyle="1" w:styleId="ConsPlusNonformat">
    <w:name w:val="ConsPlusNonformat"/>
    <w:uiPriority w:val="99"/>
    <w:rsid w:val="004C2161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Theme="minorEastAsia" w:hAnsi="Courier New" w:cs="Courier New"/>
      <w:sz w:val="20"/>
      <w:szCs w:val="20"/>
      <w:lang w:eastAsia="ru-RU"/>
    </w:rPr>
  </w:style>
  <w:style w:type="paragraph" w:customStyle="1" w:styleId="ConsPlusNormal">
    <w:name w:val="ConsPlusNormal"/>
    <w:rsid w:val="00957BAA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6367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173B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173B2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F77047"/>
    <w:pPr>
      <w:ind w:left="720"/>
      <w:contextualSpacing/>
    </w:pPr>
  </w:style>
  <w:style w:type="table" w:styleId="a6">
    <w:name w:val="Table Grid"/>
    <w:basedOn w:val="a1"/>
    <w:uiPriority w:val="59"/>
    <w:rsid w:val="004C216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7">
    <w:name w:val="Цветовое выделение"/>
    <w:rsid w:val="004C2161"/>
    <w:rPr>
      <w:b/>
      <w:bCs/>
      <w:color w:val="000080"/>
    </w:rPr>
  </w:style>
  <w:style w:type="character" w:customStyle="1" w:styleId="a8">
    <w:name w:val="Гипертекстовая ссылка"/>
    <w:rsid w:val="004C2161"/>
    <w:rPr>
      <w:b/>
      <w:bCs/>
      <w:color w:val="008000"/>
    </w:rPr>
  </w:style>
  <w:style w:type="paragraph" w:customStyle="1" w:styleId="msonospacing0">
    <w:name w:val="msonospacing"/>
    <w:basedOn w:val="a"/>
    <w:rsid w:val="004C216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9">
    <w:name w:val="a"/>
    <w:basedOn w:val="a"/>
    <w:rsid w:val="004C216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4C2161"/>
  </w:style>
  <w:style w:type="paragraph" w:customStyle="1" w:styleId="ConsPlusNonformat">
    <w:name w:val="ConsPlusNonformat"/>
    <w:uiPriority w:val="99"/>
    <w:rsid w:val="004C2161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Theme="minorEastAsia" w:hAnsi="Courier New" w:cs="Courier New"/>
      <w:sz w:val="20"/>
      <w:szCs w:val="20"/>
      <w:lang w:eastAsia="ru-RU"/>
    </w:rPr>
  </w:style>
  <w:style w:type="paragraph" w:customStyle="1" w:styleId="ConsPlusNormal">
    <w:name w:val="ConsPlusNormal"/>
    <w:rsid w:val="00957BAA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F31503A9313B332C7446756F091BB2005FB142FB6208D45A93B286436AB836E584891AA0A7C108A0B435B16311286C1357D42C90F987C6D3s8D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jpeg"/><Relationship Id="rId12" Type="http://schemas.openxmlformats.org/officeDocument/2006/relationships/hyperlink" Target="consultantplus://offline/ref=F31503A9313B332C7446756F091BB2005FB142FB6208D45A93B286436AB836E584891AA0A7C509ACBC6AB476007060104BCA298BE585C439D8s3D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consultantplus://offline/ref=F31503A9313B332C7446756F091BB2005FB142FB6208D45A93B286436AB836E584891AA0A7C308ACB435B16311286C1357D42C90F987C6D3s8D" TargetMode="External"/><Relationship Id="rId5" Type="http://schemas.openxmlformats.org/officeDocument/2006/relationships/settings" Target="settings.xml"/><Relationship Id="rId10" Type="http://schemas.openxmlformats.org/officeDocument/2006/relationships/hyperlink" Target="consultantplus://offline/ref=F31503A9313B332C7446756F091BB2005FB142FB6208D45A93B286436AB836E584891AA0A7C301A9BB6AB476007060104BCA298BE585C439D8s3D" TargetMode="External"/><Relationship Id="rId4" Type="http://schemas.microsoft.com/office/2007/relationships/stylesWithEffects" Target="stylesWithEffects.xml"/><Relationship Id="rId9" Type="http://schemas.openxmlformats.org/officeDocument/2006/relationships/hyperlink" Target="consultantplus://offline/ref=F31503A9313B332C7446756F091BB2005FB142FB6208D45A93B286436AB836E584891AA0A7C301A9BB6AB476007060104BCA298BE585C439D8s3D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EF2AB53-7723-47CE-8017-FD39AA4F8C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402</TotalTime>
  <Pages>6</Pages>
  <Words>1832</Words>
  <Characters>10449</Characters>
  <Application>Microsoft Office Word</Application>
  <DocSecurity>0</DocSecurity>
  <Lines>87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12257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13</cp:revision>
  <cp:lastPrinted>2023-05-31T09:04:00Z</cp:lastPrinted>
  <dcterms:created xsi:type="dcterms:W3CDTF">2019-01-29T04:50:00Z</dcterms:created>
  <dcterms:modified xsi:type="dcterms:W3CDTF">2023-05-31T10:08:00Z</dcterms:modified>
</cp:coreProperties>
</file>