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03.08.2017 N 558-ПП</w:t>
              <w:br/>
              <w:t xml:space="preserve">(ред. от 29.01.2026)</w:t>
              <w:br/>
              <w:t xml:space="preserve">"О мерах по организации и обеспечению отдыха и оздоровления детей в Свердловской области"</w:t>
              <w:br/>
              <w:t xml:space="preserve">(вместе с "Порядком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время)", "Порядком индексации средней стоимости путевок в организации отдыха детей и их оздоровления в Свердловской области")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 августа 2017 г. N 558-ПП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МЕРАХ ПО ОРГАНИЗАЦИИ И ОБЕСПЕЧЕНИЮ ОТДЫХА</w:t>
      </w:r>
    </w:p>
    <w:p>
      <w:pPr>
        <w:pStyle w:val="2"/>
        <w:jc w:val="center"/>
      </w:pPr>
      <w:r>
        <w:rPr>
          <w:sz w:val="24"/>
        </w:rPr>
        <w:t xml:space="preserve">И ОЗДОРОВЛЕНИЯ ДЕТЕЙ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04.07.2018 </w:t>
            </w:r>
            <w:hyperlink w:history="0" r:id="rId8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423-ПП</w:t>
              </w:r>
            </w:hyperlink>
            <w:r>
              <w:rPr>
                <w:sz w:val="24"/>
                <w:color w:val="392c69"/>
              </w:rPr>
              <w:t xml:space="preserve">, от 21.02.2019 </w:t>
            </w:r>
            <w:hyperlink w:history="0" r:id="rId9" w:tooltip="Постановление Правительства Свердловской области от 21.02.2019 N 99-ПП (ред. от 19.11.2020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4"/>
                  <w:color w:val="0000ff"/>
                </w:rPr>
                <w:t xml:space="preserve">N 99-ПП</w:t>
              </w:r>
            </w:hyperlink>
            <w:r>
              <w:rPr>
                <w:sz w:val="24"/>
                <w:color w:val="392c69"/>
              </w:rPr>
              <w:t xml:space="preserve">, от 29.08.2019 </w:t>
            </w:r>
            <w:hyperlink w:history="0" r:id="rId1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544-ПП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26.02.2020 </w:t>
            </w:r>
            <w:hyperlink w:history="0" r:id="rId11" w:tooltip="Постановление Правительства Свердловской области от 26.02.2020 N 100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4"/>
                  <w:color w:val="0000ff"/>
                </w:rPr>
                <w:t xml:space="preserve">N 100-ПП</w:t>
              </w:r>
            </w:hyperlink>
            <w:r>
              <w:rPr>
                <w:sz w:val="24"/>
                <w:color w:val="392c69"/>
              </w:rPr>
              <w:t xml:space="preserve">, от 18.06.2020 </w:t>
            </w:r>
            <w:hyperlink w:history="0" r:id="rId12" w:tooltip="Постановление Правительства Свердловской области от 18.06.2020 N 419-ПП (ред. от 15.01.2026)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4"/>
                  <w:color w:val="0000ff"/>
                </w:rPr>
                <w:t xml:space="preserve">N 419-ПП</w:t>
              </w:r>
            </w:hyperlink>
            <w:r>
              <w:rPr>
                <w:sz w:val="24"/>
                <w:color w:val="392c69"/>
              </w:rPr>
              <w:t xml:space="preserve">, от 20.08.2020 </w:t>
            </w:r>
            <w:hyperlink w:history="0" r:id="rId13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568-ПП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30.12.2020 </w:t>
            </w:r>
            <w:hyperlink w:history="0" r:id="rId14" w:tooltip="Постановление Правительства Свердловской области от 30.12.2020 N 1014-ПП (ред. от 15.01.2026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4"/>
                  <w:color w:val="0000ff"/>
                </w:rPr>
                <w:t xml:space="preserve">N 1014-ПП</w:t>
              </w:r>
            </w:hyperlink>
            <w:r>
              <w:rPr>
                <w:sz w:val="24"/>
                <w:color w:val="392c69"/>
              </w:rPr>
              <w:t xml:space="preserve">, от 08.09.2021 </w:t>
            </w:r>
            <w:hyperlink w:history="0" r:id="rId15" w:tooltip="Постановление Правительства Свердловской области от 08.09.2021 N 564-ПП (ред. от 05.12.2024)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564-ПП</w:t>
              </w:r>
            </w:hyperlink>
            <w:r>
              <w:rPr>
                <w:sz w:val="24"/>
                <w:color w:val="392c69"/>
              </w:rPr>
              <w:t xml:space="preserve">, от 27.10.2022 </w:t>
            </w:r>
            <w:hyperlink w:history="0" r:id="rId16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718-ПП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17.11.2022 </w:t>
            </w:r>
            <w:hyperlink w:history="0" r:id="rId17" w:tooltip="Постановление Правительства Свердловской области от 17.11.2022 N 789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4"/>
                  <w:color w:val="0000ff"/>
                </w:rPr>
                <w:t xml:space="preserve">N 789-ПП</w:t>
              </w:r>
            </w:hyperlink>
            <w:r>
              <w:rPr>
                <w:sz w:val="24"/>
                <w:color w:val="392c69"/>
              </w:rPr>
              <w:t xml:space="preserve">, от 09.11.2023 </w:t>
            </w:r>
            <w:hyperlink w:history="0" r:id="rId18" w:tooltip="Постановление Правительства Свердловской области от 09.11.2023 N 832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4"/>
                  <w:color w:val="0000ff"/>
                </w:rPr>
                <w:t xml:space="preserve">N 832-ПП</w:t>
              </w:r>
            </w:hyperlink>
            <w:r>
              <w:rPr>
                <w:sz w:val="24"/>
                <w:color w:val="392c69"/>
              </w:rPr>
              <w:t xml:space="preserve">, от 29.01.2026 </w:t>
            </w:r>
            <w:hyperlink w:history="0" r:id="rId19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35-ПП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0" w:tooltip="Закон Свердловской области от 15.06.2011 N 38-ОЗ (ред. от 27.02.2025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15 июня 2011 года N 38-ОЗ "Об организации и обеспечении отдыха и оздоровления детей в Свердловской области" Правительство Свердловской области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w:anchor="P104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 (прилагается);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утратил силу. - </w:t>
      </w:r>
      <w:hyperlink w:history="0" r:id="rId21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27.10.2022 N 718-ПП;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среднюю </w:t>
      </w:r>
      <w:hyperlink w:history="0" w:anchor="P239" w:tooltip="СРЕДНЯЯ СТОИМОСТЬ">
        <w:r>
          <w:rPr>
            <w:sz w:val="24"/>
            <w:color w:val="0000ff"/>
          </w:rPr>
          <w:t xml:space="preserve">стоимость</w:t>
        </w:r>
      </w:hyperlink>
      <w:r>
        <w:rPr>
          <w:sz w:val="24"/>
        </w:rPr>
        <w:t xml:space="preserve"> путевок в организации отдыха детей и их оздоровления в Свердловской области (прилагается);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w:anchor="P26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индексации средней стоимости путевок в организации отдыха детей и их оздоровления в Свердловской области (прилагается);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утратил силу. - </w:t>
      </w:r>
      <w:hyperlink w:history="0" r:id="rId22" w:tooltip="Постановление Правительства Свердловской области от 08.09.2021 N 564-ПП (ред. от 05.12.2024)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08.09.2021 N 564-ПП.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2 - 3. Утратили силу. - </w:t>
      </w:r>
      <w:hyperlink w:history="0" r:id="rId23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20.08.2020 N 568-ПП.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Определить Министерство образования Свердловской области уполномоченным исполнительным органом государственной власти Свердловской области: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4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сфере организации и обеспечения отдыха и оздоровления детей, проживающих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по формированию, ведению и размещению на своем официальном сайте в информационно-телекоммуникационной сети "Интернет" реестра организаций отдыха детей и их оздоровления, расположенных на территории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hyperlink w:history="0" r:id="rId25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27.10.2022 N 718-ПП)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Министерству образования Свердловской области во взаимодействии с органами местного самоуправления муниципальных образований, расположенных на территории Свердловской области, обеспечить организацию отдыха детей в каникулярный период.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2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27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Управляющим администрациями управленческих округов Свердловской области осуществлять взаимодействие с органами местного самоуправления муниципальных образований, расположенных на территории Свердловской области, по вопросам организации отдыха детей в Свердловской области в каникулярный период.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8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27.10.2022 N 718-ПП)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Рекомендовать Свердловскому территориальному отделу Роспотребнадзора по железнодорожному транспорту обеспечить осуществление государственного санитарно-эпидемиологического надзора при перевозке организованных детских групп к местам отдыха и обратно железнодорожным транспортом.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Рекомендовать Главному управлению Министерства внутренних дел Российской Федерации по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принять меры по обеспечению безопасности детей в период проведения детской оздоровительной кампании, в том числе по контролю за организацией охраны объектов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обеспечить совместно с Министерством транспорта и дорожного хозяйства Свердловской области сопровождение и безопасность при проезде организованных групп детей к местам отдыха и обратно без взимания платы с владельцев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9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осуществлять профилактические меры по предупреждению правонарушений несовершеннолетних, детского дорожно-транспортного травматизма;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обеспечить контроль за несовершеннолетними группы социального риска, состоящими на учете в подразделениях по делам несовершеннолетних органов внутренних дел, содействовать организации их отдыха.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9 - 10. Утратили силу. - </w:t>
      </w:r>
      <w:hyperlink w:history="0" r:id="rId30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29.01.2026 N 35-ПП.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Рекомендовать владельцам (собственникам) организаций отдыха детей и их оздоровления: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обратить внимание при проведении детской оздоровительной кампании на финансовое обеспечение мероприятий по отдыху и оздоровлению детей, сохранение и развитие инфраструктуры детского отдыха, обеспеченность организаций отдыха детей и их оздоровления педагогическими и медицинскими кадрами, организацию питания, соблюдение требований санитарного законодательства, обеспечение безопасности детей во время их нахождения в организациях отдыха детей и их оздоровления и при перевозке детей к местам отдыха и обратно, а также во время проведения экскурсионных мероприятий и купания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установить заработную плату педагогическим работникам организаций отдыха детей и их оздоровления на уровне средней заработной платы педагогических работников организаций дополнительного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проведение акарицидной обработки, энтомологического контроля территорий загородных организаций отдыха детей и их оздоровления и прилегающих к ним зон, а также обеспечить организации отдыха детей и их оздоровления пищевой аскорбиновой кислотой и дезинфекционными средствами;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обеспечить проведение бактериологического, паразитологического и вирусологического обследования персонала, направляемого для работы в организации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обеспечить проведение в организациях отдыха детей и их оздоровления лабораторных исследований качества питьевой воды, воды водоемов и бассейнов, а также пищи на микробиологические показатели;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предусматривать при проведении ремонтно-строительных работ в организациях отдыха детей и их оздоровления мероприятия по созданию безбарьерной среды для детей всех групп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обеспечить оснащение медицинских пунктов организаций отдыха детей и их оздоровления в соответствии с </w:t>
      </w:r>
      <w:hyperlink w:history="0" r:id="rId31" w:tooltip="Приказ Минздрава России от 30.04.2025 N 268н &quot;Об утверждении Порядка оказания медицинской помощи несовершеннолетним в период оздоровления и организованного отдыха&quot; (Зарегистрировано в Минюсте России 02.06.2025 N 82493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30.04.2025 N 268н "Об утверждении Порядка оказания медицинской помощи несовершеннолетним в период оздоровления и организованного отдыха";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32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33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организовывать при проведении детской оздоровительной кампании тематическую смену "Профсоюз", а также мероприятия, направленные на профессиональную ориентацию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оперативно информировать Министерство образования Свердловской области и межведомственную комиссию Свердловской области по вопросам организации отдыха и оздоровления детей о намерениях по перепрофилированию, продаже, закрытию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3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20.08.2020 </w:t>
      </w:r>
      <w:hyperlink w:history="0" r:id="rId35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568-ПП</w:t>
        </w:r>
      </w:hyperlink>
      <w:r>
        <w:rPr>
          <w:sz w:val="24"/>
        </w:rPr>
        <w:t xml:space="preserve">, от 29.01.2026 </w:t>
      </w:r>
      <w:hyperlink w:history="0" r:id="rId36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представлять списки педагогического,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Руководителям исполнительных органов государственной власти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обеспечить в пределах своей компетенции отдых и оздоровление детей школьного возраста, а также детей, находящихся в трудной жизненной ситуации, за счет различных источников финансирования;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представлять в срок до 01 января года, следующего за отчетным годом, информацию об итогах прошедшей детской оздоровительной кампании в Министерство образования Свердловской области и межведомственную комиссию Свердловской области по вопросам организации отдыха и оздоровления детей;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3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20.08.2020 </w:t>
      </w:r>
      <w:hyperlink w:history="0" r:id="rId38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568-ПП</w:t>
        </w:r>
      </w:hyperlink>
      <w:r>
        <w:rPr>
          <w:sz w:val="24"/>
        </w:rPr>
        <w:t xml:space="preserve">, от 29.01.2026 </w:t>
      </w:r>
      <w:hyperlink w:history="0" r:id="rId39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в пределах своей компетенции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показаний), подведомственные соответственно исполнительным органам государственной власти Свердловской области и органам местного самоуправления муниципальных образований, расположенных на территории Свердловской области, в первоочередном порядке, а также оплату проезда к месту лечения (отдыха) и обратно.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Управляющим администрациями управленческих округов Свердловской области представлять в срок до 01 января года, следующего за отчетным годом, информацию об итогах прошедшей детской оздоровительной кампании в Министерство образования Свердловской области и межведомственную комиссию Свердловской области по вопросам организации отдыха и оздоровления детей.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4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20.08.2020 </w:t>
      </w:r>
      <w:hyperlink w:history="0" r:id="rId41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568-ПП</w:t>
        </w:r>
      </w:hyperlink>
      <w:r>
        <w:rPr>
          <w:sz w:val="24"/>
        </w:rPr>
        <w:t xml:space="preserve">, от 27.10.2022 </w:t>
      </w:r>
      <w:hyperlink w:history="0" r:id="rId42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718-ПП</w:t>
        </w:r>
      </w:hyperlink>
      <w:r>
        <w:rPr>
          <w:sz w:val="24"/>
        </w:rPr>
        <w:t xml:space="preserve">, от 29.01.2026 </w:t>
      </w:r>
      <w:hyperlink w:history="0" r:id="rId43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Рекомендовать главам муниципальных образований, расположенных на территории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принять меры по недопущению перепрофилирования организаций отдыха детей и их оздоровления всех организационно-правовых форм и форм собственности, обеспечить сохранность и развитие материальной базы муниципальных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обеспечить вовлечение детей, оказавшихся в трудной жизненной ситуации, в том числе детей-инвалидов, в программы организованного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уделить особое внимание профилактике безнадзорности и беспризорности, осуществляя целенаправленную работу с детьми, состоящими на учете в комиссиях по делам несовершеннолетних и защите их прав, подразделениях по делам несовершеннолетних органов внутренних дел, во время проведения мероприятий по отдыху и оздоровлению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обеспечить предоставление детям-сиротам и детям, оставшимся без попечения родителей, лицам из числа детей-сирот и детей, оставшихся без попечения родителей, путевок в организации отдыха детей и их оздоровления (в санаторно-курортные организации - при наличии медицинских показаний) в первоочередном порядке, а также оплату проезда к месту лечения (отдыха) и обратно;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ежегодно предусматривать в местных бюджетах средства на организацию отдыха детей в каникулярное время в объеме, не меньшем выделенного на эти цели объема средств в предыдущем финансовом году;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обеспечить отдых и оздоровление за счет различных источников финансирования не менее 80 процентов детей школьного возраста, подлежащих оздоровлению;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обеспечить охват детей загородным оздоровительным отдыхом в соответствии со значениями показателя "Доля детей школьного возраста, получивших услуги по отдыху и оздоровлению в загородных оздоровительных лагерях и санаторно-курортных организациях в каникулярное время, от общей численности детей школьного возраста, охваченных отдыхом и оздоровлением в каникулярное время" комплекса процессных мероприятий "Качество образования как основа благополучия" государственной </w:t>
      </w:r>
      <w:hyperlink w:history="0" r:id="rId44" w:tooltip="Постановление Правительства Свердловской области от 19.12.2019 N 920-ПП (ред. от 15.01.2026) &quot;Об утверждении государственной программы Свердловской области &quot;Развитие системы образования в Свердловской области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Свердловской области "Развитие системы образования в Свердловской области", утвержденной Постановлением Правительства Свердловской области от 19.12.2019 N 920-ПП "Об утверждении государственной программы Свердловской области "Развитие системы образования в Свердловской области";</w:t>
      </w:r>
    </w:p>
    <w:p>
      <w:pPr>
        <w:pStyle w:val="0"/>
        <w:jc w:val="both"/>
      </w:pPr>
      <w:r>
        <w:rPr>
          <w:sz w:val="24"/>
        </w:rPr>
        <w:t xml:space="preserve">(подп. 7 в ред. </w:t>
      </w:r>
      <w:hyperlink w:history="0" r:id="rId45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обеспечить подготовку к летнему сезону муниципальных организаций отдыха детей и их оздоровления, обратить особое внимание на качество питьевой воды, соответствие санитарно-эпидемиологическим требованиям материально-технической базы пищеблоков и медицинских блоков, целостность ограждений по периметру территории;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обеспечить проведение акарицидной обработки, энтомологического контроля территорий муниципальных загородных организаций отдыха детей и их оздоровления и прилегающих к ним зон, а также обеспечить муниципальные загородные организации отдыха детей и их оздоровления пищевой аскорбиновой кислотой и дезинфекционными средствами;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обеспечить проведение бактериологического, паразитологического и вирусологического обследования персонала, направляемого для работы в муниципальные организации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обеспечить проведение в муниципальных организациях отдыха детей и их оздоровления лабораторных исследований качества питьевой воды, воды водоемов и бассейнов, а также пищи на микробиологические показатели;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организовать восстановление покрытия автомобильных дорог общего пользования муниципального значения, по которым осуществляется подвоз детей к муниципальным организациям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организовать взаимодействие с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по осуществлению мониторинга организации отдыха и оздоровления детей, находящихся в трудной жизненной ситуации;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установить заработную плату педагогическому персоналу организаций отдыха детей и их оздоровления на уровне средней заработной платы педагогических работников муниципальных образовательных организаций дополнительного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обеспечить приобретение путевок в санаторно-курортные организации, расположенные на побережье Черного моря, в рамках проекта "Поезд здоровья" за счет части средств, предусмотренных на организацию отдыха и оздоровления детей в условиях санаторно-курортных организаций (санаториев и санаторных оздоровительных лагерей круглогодичного действия);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16) обеспечить за счет средств местных бюджетов охрану муниципальных организаций отдыха детей и их оздоровления силами сотрудников частных охранных организаций;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17) обеспечить муниципальные организации отдыха детей и их оздоровления кнопками тревожной сигнализации с выводом на пульт централизованной охраны филиалов федерального государственного казенного учреждения "Управление вневедомственной охраны Главного управления Министерства внутренних дел Российской Федерации по Свердловской области", системами внутреннего и наружного видеонаблюдения с повышенной разрешающей способностью;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18) включить сотрудников органов внутренних дел в состав комиссий по приемке муниципальных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19) обеспечить представление в Министерство образования Свердловской области ежегодно, не позднее 01 марта, сведений о муниципальных организациях отдыха детей и их оздоровления для составления и ведения реестра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4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47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20) предусматривать при проведении ремонтно-строительных работ в муниципальных организациях отдыха детей и их оздоровления мероприятия по созданию безбарьерной среды для отдыха и оздоровления детей всех групп здоровья;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21) предусмотреть возможность приема заявлений на получение путевок в организации отдыха детей и их оздоровления от профсоюзных организаций и работодателей.</w:t>
      </w:r>
    </w:p>
    <w:p>
      <w:pPr>
        <w:pStyle w:val="0"/>
        <w:jc w:val="both"/>
      </w:pPr>
      <w:r>
        <w:rPr>
          <w:sz w:val="24"/>
        </w:rPr>
        <w:t xml:space="preserve">(подп. 21 введен </w:t>
      </w:r>
      <w:hyperlink w:history="0" r:id="rId48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20.08.2020 N 568-ПП)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Признать утратившим силу </w:t>
      </w:r>
      <w:hyperlink w:history="0" r:id="rId49" w:tooltip="Постановление Правительства Свердловской области от 09.04.2015 N 245-ПП (ред. от 31.05.2016) &quot;О мерах по организации и обеспечению отдыха и оздоровления детей в Свердловской области в 2015 - 2017 годах&quot; (вместе с &quot;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&quot;, &quot;Порядком организации отдыха и оздоровления отдельных категорий детей, находящихся в трудной жизненной ситуации, проживающих на террит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09.04.2015 N 245-ПП "О мерах по организации и обеспечению отдыха и оздоровления детей в Свердловской области в 2015 - 2017 годах" ("Областная газета", 2015, 15 апреля, N 66) с изменениями, внесенными </w:t>
      </w:r>
      <w:hyperlink w:history="0" r:id="rId50" w:tooltip="Постановление Правительства Свердловской области от 31.05.2016 N 370-ПП &quot;О внесении изменений в Постановление Правительства Свердловской области от 09.04.2015 N 245-ПП &quot;О мерах по организации и обеспечению отдыха и оздоровления детей в Свердловской области в 2015 - 2017 годах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31.05.2016 N 370-ПП.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Контроль за исполнением настоящего Постановления возложить на Заместителя Губернатора Свердловской области - Министра здравоохранения Свердловской области Т.Л. Савинову.</w:t>
      </w:r>
    </w:p>
    <w:p>
      <w:pPr>
        <w:pStyle w:val="0"/>
        <w:jc w:val="both"/>
      </w:pPr>
      <w:r>
        <w:rPr>
          <w:sz w:val="24"/>
        </w:rPr>
        <w:t xml:space="preserve">(п. 16 в ред. </w:t>
      </w:r>
      <w:hyperlink w:history="0" r:id="rId51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Настоящее Постановление вступает в силу через десять дней после его официального опубликования и распространяется на отношения, возникшие с 01 января 2017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Настоящее Постановление опубликовать в "Областной газете".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Временно исполняющий обязанности</w:t>
      </w:r>
    </w:p>
    <w:p>
      <w:pPr>
        <w:pStyle w:val="0"/>
        <w:jc w:val="right"/>
      </w:pPr>
      <w:r>
        <w:rPr>
          <w:sz w:val="24"/>
        </w:rPr>
        <w:t xml:space="preserve">Губернатора Свердловской области</w:t>
      </w:r>
    </w:p>
    <w:p>
      <w:pPr>
        <w:pStyle w:val="0"/>
        <w:jc w:val="right"/>
      </w:pPr>
      <w:r>
        <w:rPr>
          <w:sz w:val="24"/>
        </w:rPr>
        <w:t xml:space="preserve">Е.В.КУЙВАШЕВ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bookmarkStart w:id="104" w:name="P104"/>
    <w:bookmarkEnd w:id="104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ОРГАНИЗАЦИИ И ОБЕСПЕЧЕНИЯ ОТДЫХА И ОЗДОРОВЛЕНИЯ ДЕТЕЙ,</w:t>
      </w:r>
    </w:p>
    <w:p>
      <w:pPr>
        <w:pStyle w:val="2"/>
        <w:jc w:val="center"/>
      </w:pPr>
      <w:r>
        <w:rPr>
          <w:sz w:val="24"/>
        </w:rPr>
        <w:t xml:space="preserve">ПРОЖИВАЮЩИХ В СВЕРДЛОВСКОЙ ОБЛАСТИ (ЗА ИСКЛЮЧЕНИЕМ</w:t>
      </w:r>
    </w:p>
    <w:p>
      <w:pPr>
        <w:pStyle w:val="2"/>
        <w:jc w:val="center"/>
      </w:pPr>
      <w:r>
        <w:rPr>
          <w:sz w:val="24"/>
        </w:rPr>
        <w:t xml:space="preserve">ОРГАНИЗАЦИИ ОТДЫХА ДЕТЕЙ В КАНИКУЛЯРНОЕ ВРЕМЯ)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04.07.2018 </w:t>
            </w:r>
            <w:hyperlink w:history="0" r:id="rId52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423-ПП</w:t>
              </w:r>
            </w:hyperlink>
            <w:r>
              <w:rPr>
                <w:sz w:val="24"/>
                <w:color w:val="392c69"/>
              </w:rPr>
              <w:t xml:space="preserve">, от 29.08.2019 </w:t>
            </w:r>
            <w:hyperlink w:history="0" r:id="rId5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544-ПП</w:t>
              </w:r>
            </w:hyperlink>
            <w:r>
              <w:rPr>
                <w:sz w:val="24"/>
                <w:color w:val="392c69"/>
              </w:rPr>
              <w:t xml:space="preserve">, от 20.08.2020 </w:t>
            </w:r>
            <w:hyperlink w:history="0" r:id="rId54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568-ПП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27.10.2022 </w:t>
            </w:r>
            <w:hyperlink w:history="0" r:id="rId55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718-ПП</w:t>
              </w:r>
            </w:hyperlink>
            <w:r>
              <w:rPr>
                <w:sz w:val="24"/>
                <w:color w:val="392c69"/>
              </w:rPr>
              <w:t xml:space="preserve">, от 29.01.2026 </w:t>
            </w:r>
            <w:hyperlink w:history="0" r:id="rId56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35-ПП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определяет полномочия и взаимодействие исполнительных органов государственной власти Свердловской области по организации отдыха и оздоровления детей, проживающих в Свердловской области, включая мероприятия по обеспечению безопасности их жизни и здоровья (за исключением организации отдыха детей в каникулярное время).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Уполномоченным исполнительным органом государственной власти Свердловской области в сфере организации и обеспечения отдыха и оздоровления детей в Свердловской области является Министерство образования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5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58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Часть вторая утратила силу. - </w:t>
      </w:r>
      <w:hyperlink w:history="0" r:id="rId59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27.10.2022 N 718-ПП.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Исполнительными органами государственной власти Свердловской области, участвующими в организации и обеспечении отдыха и оздоровления детей, проживающих в Свердловской области (за исключением организации отдыха детей в каникулярное время), являются Министерство социальной политики Свердловской области, Министерство здравоохранения Свердловской области, Министерство культуры Свердловской области, Министерство физической культуры и спорта Свердловской области, Министерство агропромышленного комплекса и потребительского рынка Свердловской области.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6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27.10.2022 </w:t>
      </w:r>
      <w:hyperlink w:history="0" r:id="rId61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718-ПП</w:t>
        </w:r>
      </w:hyperlink>
      <w:r>
        <w:rPr>
          <w:sz w:val="24"/>
        </w:rPr>
        <w:t xml:space="preserve">, от 29.01.2026 </w:t>
      </w:r>
      <w:hyperlink w:history="0" r:id="rId62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Министерство образования Свердловской области осуществляет: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6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64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организацию и обеспечение отдыха и оздоровления следующих категорий детей:</w:t>
      </w:r>
    </w:p>
    <w:bookmarkStart w:id="122" w:name="P122"/>
    <w:bookmarkEnd w:id="12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детей-сирот и детей, оставшихся без попечения родителей, лиц из числа детей-сирот и детей, оставшихся без попечения родителей, - воспитанников государственных общеобразовательных организаций Свердловской области, подведомственных Министерству образования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6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66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воспитанников государственного казенного общеобразовательного учреждения Свердловской области "Специальное учебно-воспитательное учреждение закрытого типа для обучающихся с девиантным (общественно опасным) поведением";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детей, обучающихся в структурных подразделениях государственных профессиональных образовательных организаций Свердловской области, подведомственных Министерству образования Свердловской области (кадетских школах-интернатах, общеобразовательных отделениях с интернатом для девочек, находящихся в трудной жизненной ситуации);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6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68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детей-сирот и детей, оставшихся без попечения родителей, лиц из числа детей-сирот и детей, оставшихся без попечения родителей, обучающихся в государственных профессиональных образовательных организациях Свердловской области, подведомственных Министерству образования Свердловской области, проживающих в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6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70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обучающихся в государственных общеобразовательных организациях Свердловской области, реализующих адаптированные основные общеобразовательные программы, подведомственных Министерству образования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7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72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детей-сирот и детей, оставшихся без попечения родителей, помещенных под надзор в государственные организации социального обслуживания Свердловской области, подведомственные Министерству социальной политики Свердловской области;</w:t>
      </w:r>
    </w:p>
    <w:bookmarkStart w:id="132" w:name="P132"/>
    <w:bookmarkEnd w:id="1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талантливых и одаренных детей, проживающих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мониторинг проведения оздоровительной кампании детей школьного возраста;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подготовку ежегодного доклада об организации и обеспечении отдыха и оздоровления детей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содействие органам местного самоуправления муниципальных образований, расположенных на территории Свердловской области, в формировании групп детей, направляемых на отдых и оздоровление в санаторно-курортные организации, расположенные на побережье Черного моря, в рамках проекта "Поезд здоровья";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совместно с руководителями органов местного самоуправления муниципальных образований, расположенных на территории Свердловской области, координацию работы лагерей дневного пребывания для детей, обучающихся в государственных общеобразовательных организациях Свердловской области, реализующих адаптированные основные общеобразовательные программы;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организацию подготовки работников организаций отдыха детей и их оздоровления, осуществляющих деятельность на территории Свердловской области, по вопросам образовательно-педагогической деятельности, соблюдения санитарно-противоэпидемического режима и профилактики пищевых отравлений и инфекционных заболеваний (проведение курсов, инструктивно-методических сборов, семинаров), а также разработку сборника нормативных правовых и информационно-методических материалов по организации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организацию проведения областного туристско-краеведческого фестиваля экспедиционно-поисковых отрядов "Исследователи земли", сборов "Юный спасатель", областной спартакиады воспитанников образовательных организаций Свердловской области для детей-сирот и детей, оставшихся без попечения родителей, областного смотра-конкурса на лучший оздоровительный лагерь Свердловской области, межрегионального форума по вопросам отдыха и оздоровления детей, областного семинара-совещания по подведению итогов летней оздоровительной кампании;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взаимодействие с федеральными органами исполнительной власти, органами местного самоуправления муниципальных образований, расположенных на территории Свердловской области, в сфере организации и обеспечения отдыха и оздоровления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организацию мероприятий по комплектованию областных организаций отдыха детей и их оздоровления квалифицированным педагогическим, медицинским, учебно-вспомогательным и обслуживающим персоналом в соответствии с требованиями </w:t>
      </w:r>
      <w:hyperlink w:history="0" r:id="rId73" w:tooltip="&quot;Трудовой кодекс Российской Федерации&quot; от 30.12.2001 N 197-ФЗ (ред. от 28.12.2025) {КонсультантПлюс}">
        <w:r>
          <w:rPr>
            <w:sz w:val="24"/>
            <w:color w:val="0000ff"/>
          </w:rPr>
          <w:t xml:space="preserve">статьи 351.1</w:t>
        </w:r>
      </w:hyperlink>
      <w:r>
        <w:rPr>
          <w:sz w:val="24"/>
        </w:rPr>
        <w:t xml:space="preserve"> Трудового кодекса Российской Федерации, предоставление мер социальной поддержки педагогическому, медицинскому, учебно-вспомогательному, административно-управленческому, обслуживающему персоналу, работникам культуры и специалистам областных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74" w:tooltip="Постановление Правительства Свердловской области от 04.07.2018 N 423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04.07.2018 N 423-ПП)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организацию мероприятий по представлению списков педагогического, медицинского, учебно-вспомогательного и обслуживающего персонала, задействованного в работе областных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организацию проведения областного конкурса педагогических отрядов вожатых оздоровительных лагерей Свердловской области, семинара вожатского актива "Точка отсчета", областных семинаров с организаторами отдыха и оздоровления детей и руководителями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организацию проведения мероприятий по страхованию детей, отдыхающих в загородных оздоровительных лагерях и туристском лагере - филиалах государственного бюджетного учреждения Свердловской области "Детский оздоровительный центр "Юность Урала" и Загородном центре "Дружба" - филиале государственного автономного нетипового образовательного учреждения Свердловской области "Дворец молодежи", за счет средств областного бюджета;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75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76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организацию проведения мероприятий по акарицидной обработке, энтомологического контроля территорий загородных оздоровительных лагерей и туристского лагеря - филиалов государственного бюджетного учреждения Свердловской области "Детский оздоровительный центр "Юность Урала" и Загородного центра "Дружба" - филиала государственного автономного нетипового образовательного учреждения Свердловской области "Дворец молодежи" и прилегающих к ним зон, а также снабжение их пищевой аскорбиновой кислотой и дезинфекционными средствами за счет средств областного бюджета;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77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78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организацию проведения бактериологического, паразитологического и вирусологического обследования персонала, принимаемого на работу в загородные оздоровительные лагеря и туристский лагерь - филиалы государственного бюджетного учреждения Свердловской области "Детский оздоровительный центр "Юность Урала" и Загородный центр "Дружба" - филиал государственного автономного нетипового образовательного учреждения Свердловской области "Дворец молодежи", за счет средств областного бюджета;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7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80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организацию проведения лабораторных исследований качества питьевой воды, воды водоемов и бассейнов, а также пищи на микробиологические показатели в загородных оздоровительных лагерях и туристском лагере - филиалах государственного бюджетного учреждения Свердловской области "Детский оздоровительный центр "Юность Урала" и Загородном центре "Дружба" - филиале государственного автономного нетипового образовательного учреждения Свердловской области "Дворец молодежи" за счет средств областного бюджета;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8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82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16) организацию проведения мероприятий по оснащению медицинских пунктов загородных оздоровительных лагерей и туристского лагеря - филиалов государственного бюджетного учреждения Свердловской области "Детский оздоровительный центр "Юность Урала" и Загородного центра "Дружба" - филиала государственного автономного нетипового образовательного учреждения Свердловской области "Дворец молодежи" в соответствии с </w:t>
      </w:r>
      <w:hyperlink w:history="0" r:id="rId83" w:tooltip="Приказ Минздрава России от 30.04.2025 N 268н &quot;Об утверждении Порядка оказания медицинской помощи несовершеннолетним в период оздоровления и организованного отдыха&quot; (Зарегистрировано в Минюсте России 02.06.2025 N 82493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30.04.2025 N 268н "Об утверждении Порядка оказания медицинской помощи несовершеннолетним в период оздоровления и организованного отдыха", за счет средств областного бюджета;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8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85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17) формирование и ведение реестра организаций отдыха детей и их оздоровления (на бумажном носителе и в электронном виде) с размещением в информационно-телекоммуникационной сети "Интернет";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86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20.08.2020 N 568-ПП)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18) в пределах своих полномочий региональный государственный контроль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4"/>
        </w:rPr>
        <w:t xml:space="preserve">(подп. 18 в ред. </w:t>
      </w:r>
      <w:hyperlink w:history="0" r:id="rId87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20.08.2020 N 568-ПП)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19) организацию проведения мероприятий, направленных на создание безопасных условий пребывания в загородных оздоровительных лагерях и туристском лагере - филиалах государственного бюджетного учреждения Свердловской области "Детский оздоровительный центр "Юность Урала" и Загородном центре "Дружба" - филиале государственного автономного нетипового образовательного учреждения Свердловской области "Дворец молодежи";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88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89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20) в пределах своей компетенции принятие мер по обеспечению максимальной доступности услуг организаций отдыха детей и их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21) содействие гражданам, общественным и иным организациям в осуществлении общественного контроля в сфере защиты прав детей на отдых и оздоровление;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22) содействие органам местного самоуправления муниципальных образований, расположенных на территории Свердловской области, в организации молодежных бирж труда;</w:t>
      </w:r>
    </w:p>
    <w:p>
      <w:pPr>
        <w:pStyle w:val="0"/>
        <w:jc w:val="both"/>
      </w:pPr>
      <w:r>
        <w:rPr>
          <w:sz w:val="24"/>
        </w:rPr>
        <w:t xml:space="preserve">(подп. 22 введен </w:t>
      </w:r>
      <w:hyperlink w:history="0" r:id="rId90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29.08.2019 N 544-ПП)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23) содействие органам местного самоуправления муниципальных образований, расположенных на территории Свердловской области, в реализации мероприятий, направленных на организацию отдыха допризывной молодежи в летний период;</w:t>
      </w:r>
    </w:p>
    <w:p>
      <w:pPr>
        <w:pStyle w:val="0"/>
        <w:jc w:val="both"/>
      </w:pPr>
      <w:r>
        <w:rPr>
          <w:sz w:val="24"/>
        </w:rPr>
        <w:t xml:space="preserve">(подп. 23 введен </w:t>
      </w:r>
      <w:hyperlink w:history="0" r:id="rId9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29.08.2019 N 544-ПП)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24) организационное сопровождение деятельности межведомственной комиссии Свердловской области по вопросам организации отдыха и оздоровления детей;</w:t>
      </w:r>
    </w:p>
    <w:p>
      <w:pPr>
        <w:pStyle w:val="0"/>
        <w:jc w:val="both"/>
      </w:pPr>
      <w:r>
        <w:rPr>
          <w:sz w:val="24"/>
        </w:rPr>
        <w:t xml:space="preserve">(подп. 24 введен </w:t>
      </w:r>
      <w:hyperlink w:history="0" r:id="rId92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20.08.2020 N 568-ПП)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25) рассмотрение предложений межведомственной комиссии Свердловской области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оздоровления.</w:t>
      </w:r>
    </w:p>
    <w:p>
      <w:pPr>
        <w:pStyle w:val="0"/>
        <w:jc w:val="both"/>
      </w:pPr>
      <w:r>
        <w:rPr>
          <w:sz w:val="24"/>
        </w:rPr>
        <w:t xml:space="preserve">(подп. 25 введен </w:t>
      </w:r>
      <w:hyperlink w:history="0" r:id="rId93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20.08.2020 N 568-ПП)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Отдых и оздоровление детей, указанных в </w:t>
      </w:r>
      <w:hyperlink w:history="0" w:anchor="P122" w:tooltip="детей-сирот и детей, оставшихся без попечения родителей, лиц из числа детей-сирот и детей, оставшихся без попечения родителей, - воспитанников государственных общеобразовательных организаций Свердловской области, подведомственных Министерству образования Свердловской области;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- </w:t>
      </w:r>
      <w:hyperlink w:history="0" w:anchor="P132" w:tooltip="талантливых и одаренных детей, проживающих в Свердловской области;">
        <w:r>
          <w:rPr>
            <w:sz w:val="24"/>
            <w:color w:val="0000ff"/>
          </w:rPr>
          <w:t xml:space="preserve">восьмом подпункта 1 части первой</w:t>
        </w:r>
      </w:hyperlink>
      <w:r>
        <w:rPr>
          <w:sz w:val="24"/>
        </w:rPr>
        <w:t xml:space="preserve"> настоящего пункта, организуются в полном объеме за счет средств областного бюджета в областных организациях отдыха детей и их оздоровления - загородных оздоровительных лагерях и туристском лагере - филиалах государственного бюджетного учреждения Свердловской области "Детский оздоровительный центр "Юность Урала" и Загородном центре "Дружба" - филиале государственного автономного нетипового образовательного учреждения Свердловской области "Дворец молодежи".</w:t>
      </w:r>
    </w:p>
    <w:p>
      <w:pPr>
        <w:pStyle w:val="0"/>
        <w:jc w:val="both"/>
      </w:pPr>
      <w:r>
        <w:rPr>
          <w:sz w:val="24"/>
        </w:rPr>
        <w:t xml:space="preserve">(часть вторая в ред. </w:t>
      </w:r>
      <w:hyperlink w:history="0" r:id="rId94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Часть третья утратила силу. - </w:t>
      </w:r>
      <w:hyperlink w:history="0" r:id="rId95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29.01.2026 N 35-ПП.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Министерство социальной политики Свердловской области осуществляет:</w:t>
      </w:r>
    </w:p>
    <w:bookmarkStart w:id="174" w:name="P174"/>
    <w:bookmarkEnd w:id="17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приобретение путевок в организации отдыха детей и их оздоровления для детей, указанных в </w:t>
      </w:r>
      <w:hyperlink w:history="0" w:anchor="P174" w:tooltip="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настоящего пункта (далее - путевки),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путем проведения закупок на оказание услуг по организации отдыха и оздоровления отдельных категорий детей, находящихся в трудной жизненной ситуации, проживающих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проведение за счет средств областного бюджета в рамках оздоровительной кампании тематической смены "Профсоюз" для детей из малоимущих семей;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ежемесячный мониторинг проведения оздоровительной кампании отдельных категорий детей, находящихся в трудной жизненной ситуации, проживающих в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организацию и обеспечение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оздоровления, включенные в реестр организаций отдыха детей и их оздоровления, указанный в </w:t>
      </w:r>
      <w:hyperlink w:history="0" r:id="rId96" w:tooltip="Закон Свердловской области от 15.06.2011 N 38-ОЗ (ред. от 27.02.2025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{КонсультантПлюс}">
        <w:r>
          <w:rPr>
            <w:sz w:val="24"/>
            <w:color w:val="0000ff"/>
          </w:rPr>
          <w:t xml:space="preserve">подпункте 3 пункта 2 статьи 6</w:t>
        </w:r>
      </w:hyperlink>
      <w:r>
        <w:rPr>
          <w:sz w:val="24"/>
        </w:rPr>
        <w:t xml:space="preserve"> Закона Свердловской области от 15 июня 2011 года N 38-ОЗ "Об организации и обеспечении отдыха и оздоровления детей в Свердловской области" (далее - частичная компенсация);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содействие гражданам, общественным и иным организациям в осуществлении общественного контроля в сфере защиты прав детей на отдых и оздоровление.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Отдых и оздоровление детей, указанных в </w:t>
      </w:r>
      <w:hyperlink w:history="0" w:anchor="P174" w:tooltip="1) организацию за счет средств областного бюджета отдыха и оздоровления отдельных категорий детей в возрасте от 6 до 17 лет включительно, находящихся в трудной жизненной ситуации, проживающих в Свердловской области;">
        <w:r>
          <w:rPr>
            <w:sz w:val="24"/>
            <w:color w:val="0000ff"/>
          </w:rPr>
          <w:t xml:space="preserve">подпункте 1 части первой</w:t>
        </w:r>
      </w:hyperlink>
      <w:r>
        <w:rPr>
          <w:sz w:val="24"/>
        </w:rPr>
        <w:t xml:space="preserve"> настоящего пункта, осуществляются в порядке, установленном Правительством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Частичная компенсация предоставляется родителям (законным представителям) детей в соответствии с </w:t>
      </w:r>
      <w:hyperlink w:history="0" r:id="rId97" w:tooltip="Постановление Правительства Свердловской области от 28.05.2012 N 569-ПП (ред. от 25.07.2025) &quot;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&quot;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об условиях и порядке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оздоровления, утвержденным Постановлением Правительства Свердловской области от 28.05.2012 N 569-ПП "О размере, порядке и условиях предоставления родителям (законным представителям) детей частичной компенсации расходов на оплату стоимости путевок в организации отдыха детей и их оздоровления".</w:t>
      </w:r>
    </w:p>
    <w:p>
      <w:pPr>
        <w:pStyle w:val="0"/>
        <w:jc w:val="both"/>
      </w:pPr>
      <w:r>
        <w:rPr>
          <w:sz w:val="24"/>
        </w:rPr>
        <w:t xml:space="preserve">(п. 5 в ред. </w:t>
      </w:r>
      <w:hyperlink w:history="0" r:id="rId98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27.10.2022 N 718-ПП)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Министерство здравоохранения Свердловской области осуществляет: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медицинское сопровождение детей в организациях отдыха детей и их оздоровления всех форм собственности;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контроль качества оказания медицинской помощи детям в организациях отдыха детей и их оздоровления всех форм собственности;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оздоровление детей с хронической патологией на базе областных медицинских организаций и санаторно-курортных организаций;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проведение медицинских осмотров персонала, направляемого для работы в организации отдыха детей и их оздоровления, а также детей, направляемых в организации отдыха детей и их оздоровления, в том числе отъезжающих в детские лагеря труда и отдыха;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обучение организаторов детского отдыха и оздоровления по вопросам соблюдения санитарно-противоэпидемического режима, профилактики пищевых отравлений и инфекционных заболеваний при проведении областных семинаров;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представление в Министерство образования Свердловской области ежегодно, не позднее 01 марта, в целях проведения паспортизации и составления реестра организаций отдыха детей и их оздоровления сведений о медицинских организациях, осуществляющих оздоровление детей с хронической патологией в летний период.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99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100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Министерство культуры Свердловской области осуществляет:</w:t>
      </w:r>
    </w:p>
    <w:bookmarkStart w:id="192" w:name="P192"/>
    <w:bookmarkEnd w:id="19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организацию за счет средств областного бюджета отдыха и оздоровления творчески одаренных детей в области культуры, проживающих в Свердловской области, в санаторно-курортных организациях, расположенных на территории Российской Федерации, включая побережье Черного моря;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01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29.08.2019 N 544-ПП)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утверждение порядка отбора творчески одаренных детей, проживающих в Свердловской области, в целях организации их отдыха и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отбор творчески одаренных детей, проживающих в Свердловской области, в целях организации их отдыха и оздоровления;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информационно-методическое сопровождение деятельности муниципальных учреждений культуры по организации досуговой занятости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организацию проведения выездных музейных и библиотечных выставок, работу передвижных библиотек на базе организаций отдыха детей и их оздоровления.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Приобретение путевок в организации отдыха детей и их оздоровления, расположенные на территории Российской Федерации, включая побережье Черного моря, для детей, указанных в </w:t>
      </w:r>
      <w:hyperlink w:history="0" w:anchor="P192" w:tooltip="1) организацию за счет средств областного бюджета отдыха и оздоровления творчески одаренных детей в области культуры, проживающих в Свердловской области, в санаторно-курортных организациях, расположенных на территории Российской Федерации, включая побережье Черного моря;">
        <w:r>
          <w:rPr>
            <w:sz w:val="24"/>
            <w:color w:val="0000ff"/>
          </w:rPr>
          <w:t xml:space="preserve">подпункте 1 части первой</w:t>
        </w:r>
      </w:hyperlink>
      <w:r>
        <w:rPr>
          <w:sz w:val="24"/>
        </w:rPr>
        <w:t xml:space="preserve"> настоящего пункта, осуществляется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в полном объеме за счет средств областного бюджета.</w:t>
      </w:r>
    </w:p>
    <w:p>
      <w:pPr>
        <w:pStyle w:val="0"/>
        <w:jc w:val="both"/>
      </w:pPr>
      <w:r>
        <w:rPr>
          <w:sz w:val="24"/>
        </w:rPr>
        <w:t xml:space="preserve">(часть вторая введена </w:t>
      </w:r>
      <w:hyperlink w:history="0" r:id="rId102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29.08.2019 N 544-ПП)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Министерство агропромышленного комплекса и продовольствия Свердловской области осуществляет: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оказание методической и консультационной помощи организациям отдыха детей и их оздоровления по вопросам организации питания детей;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содействие в обеспечении организаций отдыха детей и их оздоровления нормативно-технической и технологической документацией, а также информацией о новых технологиях приготовления блюд детского питания и современном оборудовании для организаций общественного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Министерство физической культуры и спорта Свердловской области осуществляет: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организацию за счет средств областного бюджета отдыха и оздоровления детей, занимающихся в государственных организациях Свердловской области, осуществляющих спортивную подготовку, подведомственных Министерству физической культуры и спорта Свердловской области;</w:t>
      </w:r>
    </w:p>
    <w:p>
      <w:pPr>
        <w:pStyle w:val="0"/>
        <w:jc w:val="both"/>
      </w:pPr>
      <w:r>
        <w:rPr>
          <w:sz w:val="24"/>
        </w:rPr>
        <w:t xml:space="preserve">(подп. 1 в ред. </w:t>
      </w:r>
      <w:hyperlink w:history="0" r:id="rId103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29.08.2019 N 544-ПП)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оказание методической помощи организациям отдыха детей и их оздоровления всех форм собственности в организации физического воспитания детей в части организации и проведения мероприятий по поэтапному внедрению Всероссийского физкультурно-спортивного комплекса "Готов к труду и обороне";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проведение за счет средств областного бюджета акарицидной обработки, энтомологического контроля территорий загородного детского спортивно-оздоровительного лагеря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 и прилегающих к нему зон, а также обеспечение его пищевой аскорбиновой кислотой и дезинфекционными средствами;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проведение за счет средств областного бюджета бактериологического, паразитологического и вирусологического обследования персонала, принимаемого на работу в загородный детский спортивно-оздоровительный лагерь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проведение за счет средств областного бюджета лабораторных исследований качества питьевой воды, воды водоемов и бассейнов, а также пищи на микробиологические показатели в загородном детском спортивно-оздоровительном лагере "Зеленый мыс" государственного автономного профессионального образовательного учреждения Свердловской области "Училище олимпийского резерва N 1 (колледж)";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представление в Министерство образования Свердловской области ежегодно, не позднее 01 марта, в целях проведения паспортизации и составления реестра организаций отдыха детей и их оздоровления сведений о загородном детском спортивно-оздоровительном лагере "Зеленый мыс" государственного автономного образовательного учреждения среднего профессионального образования Свердловской области "Училище олимпийского резерва N 1 (колледж)".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Свердловской области от 29.08.2019 </w:t>
      </w:r>
      <w:hyperlink w:history="0" r:id="rId104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544-ПП</w:t>
        </w:r>
      </w:hyperlink>
      <w:r>
        <w:rPr>
          <w:sz w:val="24"/>
        </w:rPr>
        <w:t xml:space="preserve">, от 29.01.2026 </w:t>
      </w:r>
      <w:hyperlink w:history="0" r:id="rId105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N 35-ПП</w:t>
        </w:r>
      </w:hyperlink>
      <w:r>
        <w:rPr>
          <w:sz w:val="24"/>
        </w:rPr>
        <w:t xml:space="preserve">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Утратил силу. - </w:t>
      </w:r>
      <w:hyperlink w:history="0" r:id="rId106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29.08.2019 N 544-ПП.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ОРГАНИЗАЦИИ ОТДЫХА И ОЗДОРОВЛЕНИЯ ОТДЕЛЬНЫХ КАТЕГОРИЙ ДЕТЕЙ,</w:t>
      </w:r>
    </w:p>
    <w:p>
      <w:pPr>
        <w:pStyle w:val="2"/>
        <w:jc w:val="center"/>
      </w:pPr>
      <w:r>
        <w:rPr>
          <w:sz w:val="24"/>
        </w:rPr>
        <w:t xml:space="preserve">НАХОДЯЩИХСЯ В ТРУДНОЙ ЖИЗНЕННОЙ СИТУАЦИИ,</w:t>
      </w:r>
    </w:p>
    <w:p>
      <w:pPr>
        <w:pStyle w:val="2"/>
        <w:jc w:val="center"/>
      </w:pPr>
      <w:r>
        <w:rPr>
          <w:sz w:val="24"/>
        </w:rPr>
        <w:t xml:space="preserve">ПРОЖИВАЮЩИХ В СВЕРДЛОВСКОЙ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107" w:tooltip="Постановление Правительства Свердловской области от 27.10.2022 N 718-ПП &quot;Об утверждении Порядка организации отдыха и оздоровления отдельных категорий детей, находящихся в трудной жизненной ситуации, проживающих в Свердловской области, и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27.10.2022 N 718-ПП.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bookmarkStart w:id="239" w:name="P239"/>
    <w:bookmarkEnd w:id="239"/>
    <w:p>
      <w:pPr>
        <w:pStyle w:val="2"/>
        <w:jc w:val="center"/>
      </w:pPr>
      <w:r>
        <w:rPr>
          <w:sz w:val="24"/>
        </w:rPr>
        <w:t xml:space="preserve">СРЕДНЯЯ СТОИМОСТЬ</w:t>
      </w:r>
    </w:p>
    <w:p>
      <w:pPr>
        <w:pStyle w:val="2"/>
        <w:jc w:val="center"/>
      </w:pPr>
      <w:r>
        <w:rPr>
          <w:sz w:val="24"/>
        </w:rPr>
        <w:t xml:space="preserve">ПУТЕВОК В ОРГАНИЗАЦИИ ОТДЫХА ДЕТЕЙ И ИХ ОЗДОРОВЛЕНИЯ</w:t>
      </w:r>
    </w:p>
    <w:p>
      <w:pPr>
        <w:pStyle w:val="2"/>
        <w:jc w:val="center"/>
      </w:pPr>
      <w:r>
        <w:rPr>
          <w:sz w:val="24"/>
        </w:rPr>
        <w:t xml:space="preserve">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29.08.2019 </w:t>
            </w:r>
            <w:hyperlink w:history="0" r:id="rId108" w:tooltip="Постановление Правительства Свердловской области от 29.08.2019 N 544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544-ПП</w:t>
              </w:r>
            </w:hyperlink>
            <w:r>
              <w:rPr>
                <w:sz w:val="24"/>
                <w:color w:val="392c69"/>
              </w:rPr>
              <w:t xml:space="preserve">, от 29.01.2026 </w:t>
            </w:r>
            <w:hyperlink w:history="0" r:id="rId109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35-ПП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hyperlink w:history="0" r:id="rId110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  <w:color w:val="392c69"/>
              </w:rPr>
              <w:t xml:space="preserve"> Правительства Свердловской области от 29.01.2026 N 35-ПП п. 1 изложен в новой редакции, действие которого </w:t>
            </w:r>
            <w:hyperlink w:history="0" r:id="rId111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распространяется</w:t>
              </w:r>
            </w:hyperlink>
            <w:r>
              <w:rPr>
                <w:sz w:val="24"/>
                <w:color w:val="392c69"/>
              </w:rPr>
              <w:t xml:space="preserve"> на правоотношения, возникшие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1. Средняя стоимость путевок в организации отдыха детей и их оздоровления в Свердловской области (далее - средняя стоимость путевок) с 1 января 2026 года с учетом индексации составляет: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лагеря, расположенные на базе санаторно-курортных организаций и оздоровительных организаций круглогодичного действия, - 37752 рубля за одну смену продолжительностью 21 день, 25168 рублей за одну смену продолжительностью 14 дней, 17977 рублей за одну смену продолжительностью 10 дней, 12584 рубля за одну смену продолжительностью 7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загородные оздоровительные лагеря круглогодичного действия - 23000 рублей за одну смену продолжительностью 21 день, 15333 рубля за одну смену продолжительностью 14 дней, 7667 рублей за одну смену продолжительностью 7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загородные оздоровительные лагеря, работающие в летний период, - 21650 рублей за одну смену продолжительностью 21 день, 14433 рубля за одну смену продолжительностью 14 дней, 7217 рублей за одну смену продолжительностью 7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лагеря дневного пребывания - 4385 рублей за одну смену продолжительностью 21 день, 2923 рубля за одну смену продолжительностью 14 дней, 1462 рубля за одну смену продолжительностью 7 дней;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палаточные лагеря, туристские лагеря, лагеря труда и отдыха и специализированные (профильные) лагеря - 1030 рублей за одни сутки.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112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среднюю стоимость путевок включены расходы на питание, лечение, страхование и культурное обслуживание детей, оплату труда и хозяйственные расходы.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Средняя стоимость путевок рассчитывается в соответствии с </w:t>
      </w:r>
      <w:hyperlink w:history="0" w:anchor="P267" w:tooltip="ПОРЯДОК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индексации средней стоимости путевок в организации отдыха детей и их оздоровления в Свердловской области, утвержденным Постановлением Правительства Свердловской области о мерах по организации и обеспечению отдыха и оздоровления детей в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Стоимость путевки в санаторно-курортные организации, расположенные на побережье Черного моря, в рамках проекта "Поезд здоровья" определяется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и состоит из средств субсидии из областного бюджета в пределах 100 процентов средней стоимости путевки в санаторно-курортные организации (санатории, санаторные оздоровительные лагеря круглогодичного действия), средств местных бюджетов, родительской платы (в пределах 10 процентов от общей стоимости путевки), средств организаций и других источников, не запрещенных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bookmarkStart w:id="267" w:name="P267"/>
    <w:bookmarkEnd w:id="26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ИНДЕКСАЦИИ СРЕДНЕЙ СТОИМОСТИ ПУТЕВОК В ОРГАНИЗАЦИИ</w:t>
      </w:r>
    </w:p>
    <w:p>
      <w:pPr>
        <w:pStyle w:val="2"/>
        <w:jc w:val="center"/>
      </w:pPr>
      <w:r>
        <w:rPr>
          <w:sz w:val="24"/>
        </w:rPr>
        <w:t xml:space="preserve">ОТДЫХА ДЕТЕЙ И ИХ ОЗДОРОВЛЕНИЯ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17.11.2022 </w:t>
            </w:r>
            <w:hyperlink w:history="0" r:id="rId113" w:tooltip="Постановление Правительства Свердловской области от 17.11.2022 N 789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4"/>
                  <w:color w:val="0000ff"/>
                </w:rPr>
                <w:t xml:space="preserve">N 789-ПП</w:t>
              </w:r>
            </w:hyperlink>
            <w:r>
              <w:rPr>
                <w:sz w:val="24"/>
                <w:color w:val="392c69"/>
              </w:rPr>
              <w:t xml:space="preserve">, от 09.11.2023 </w:t>
            </w:r>
            <w:hyperlink w:history="0" r:id="rId114" w:tooltip="Постановление Правительства Свердловской области от 09.11.2023 N 832-ПП &quot;О внесении изменения в Порядок индексации средней стоимости путевок в организации отдыха детей и их оздоровления в Свердловской области, утвержденный Постановлением Правительства Свердловской области от 03.08.2017 N 558-ПП&quot; {КонсультантПлюс}">
              <w:r>
                <w:rPr>
                  <w:sz w:val="24"/>
                  <w:color w:val="0000ff"/>
                </w:rPr>
                <w:t xml:space="preserve">N 832-ПП</w:t>
              </w:r>
            </w:hyperlink>
            <w:r>
              <w:rPr>
                <w:sz w:val="24"/>
                <w:color w:val="392c69"/>
              </w:rPr>
              <w:t xml:space="preserve">, от 29.01.2026 </w:t>
            </w:r>
            <w:hyperlink w:history="0" r:id="rId115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      <w:r>
                <w:rPr>
                  <w:sz w:val="24"/>
                  <w:color w:val="0000ff"/>
                </w:rPr>
                <w:t xml:space="preserve">N 35-ПП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разработан в соответствии с </w:t>
      </w:r>
      <w:hyperlink w:history="0" r:id="rId116" w:tooltip="Закон Свердловской области от 15.06.2011 N 38-ОЗ (ред. от 27.02.2025) &quot;Об организации и обеспечении отдыха и оздоровления детей в Свердловской области&quot; (принят Областной Думой Законодательного Собрания Свердловской области 18.05.2011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Свердловской области от 15 июня 2011 года N 38-ОЗ "Об организации и обеспечении отдыха и оздоровления детей в Свердловской области".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Индексация средней стоимости путевок осуществляется ежегодно с 1 января на 4 процента.</w:t>
      </w:r>
    </w:p>
    <w:p>
      <w:pPr>
        <w:pStyle w:val="0"/>
        <w:jc w:val="both"/>
      </w:pPr>
      <w:r>
        <w:rPr>
          <w:sz w:val="24"/>
        </w:rPr>
        <w:t xml:space="preserve">(п. 2 в ред. </w:t>
      </w:r>
      <w:hyperlink w:history="0" r:id="rId117" w:tooltip="Постановление Правительства Свердловской области от 29.01.2026 N 35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29.01.2026 N 35-ПП)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 индексации средней стоимости путевок ее размер устанавливается в полных рублях, при этом сумма 50 копеек и менее округляется до рубля в сторону уменьшения, сумма более 50 копеек округляется до рубля в сторону увеличения.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ИЗ ОБЛАСТНОГО БЮДЖЕТА СУБСИДИЙ ОРГАНИЗАЦИЯМ,</w:t>
      </w:r>
    </w:p>
    <w:p>
      <w:pPr>
        <w:pStyle w:val="2"/>
        <w:jc w:val="center"/>
      </w:pPr>
      <w:r>
        <w:rPr>
          <w:sz w:val="24"/>
        </w:rPr>
        <w:t xml:space="preserve">ПРИНИМАЮЩИМ УЧАСТИЕ В ОРГАНИЗАЦИИ И ОБЕСПЕЧЕНИИ ОТДЫХА</w:t>
      </w:r>
    </w:p>
    <w:p>
      <w:pPr>
        <w:pStyle w:val="2"/>
        <w:jc w:val="center"/>
      </w:pPr>
      <w:r>
        <w:rPr>
          <w:sz w:val="24"/>
        </w:rPr>
        <w:t xml:space="preserve">И ОЗДОРОВЛЕНИЯ ДЕТЕЙ, РАСПОЛОЖЕННЫМ НА ТЕРРИТОРИИ</w:t>
      </w:r>
    </w:p>
    <w:p>
      <w:pPr>
        <w:pStyle w:val="2"/>
        <w:jc w:val="center"/>
      </w:pPr>
      <w:r>
        <w:rPr>
          <w:sz w:val="24"/>
        </w:rPr>
        <w:t xml:space="preserve">СВЕРДЛОВСКОЙ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118" w:tooltip="Постановление Правительства Свердловской области от 08.09.2021 N 564-ПП (ред. от 05.12.2024) &quot;Об утверждении Порядка предоставления из областного бюджета субсидий на организацию отдыха и оздоровления детей и подростков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08.09.2021 N 564-ПП.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ОБ ОБЛАСТНОЙ ОЗДОРОВИТЕЛЬНОЙ КОМИССИИ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Утратило силу. - </w:t>
      </w:r>
      <w:hyperlink w:history="0" r:id="rId119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20.08.2020 N 568-ПП.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3 августа 2017 г. N 558-ПП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СОСТАВ</w:t>
      </w:r>
    </w:p>
    <w:p>
      <w:pPr>
        <w:pStyle w:val="2"/>
        <w:jc w:val="center"/>
      </w:pPr>
      <w:r>
        <w:rPr>
          <w:sz w:val="24"/>
        </w:rPr>
        <w:t xml:space="preserve">ОБЛАСТНОЙ ОЗДОРОВИТЕЛЬНОЙ КОМИССИИ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120" w:tooltip="Постановление Правительства Свердловской области от 20.08.2020 N 568-ПП &quot;О внесении изменений в Постановление Правительства Свердловской области от 03.08.2017 N 558-ПП &quot;О мерах по организации и обеспечению отдыха и оздоровления детей в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20.08.2020 N 568-ПП.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03.08.2017 N 558-ПП</w:t>
            <w:br/>
            <w:t>(ред. от 29.01.2026)</w:t>
            <w:br/>
            <w:t>"О мерах по организации и 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228927&amp;date=04.02.2026&amp;dst=100005&amp;field=134" TargetMode = "External"/><Relationship Id="rId9" Type="http://schemas.openxmlformats.org/officeDocument/2006/relationships/hyperlink" Target="https://login.consultant.ru/link/?req=doc&amp;base=RLAW071&amp;n=290312&amp;date=04.02.2026&amp;dst=100067&amp;field=134" TargetMode = "External"/><Relationship Id="rId10" Type="http://schemas.openxmlformats.org/officeDocument/2006/relationships/hyperlink" Target="https://login.consultant.ru/link/?req=doc&amp;base=RLAW071&amp;n=258792&amp;date=04.02.2026&amp;dst=100005&amp;field=134" TargetMode = "External"/><Relationship Id="rId11" Type="http://schemas.openxmlformats.org/officeDocument/2006/relationships/hyperlink" Target="https://login.consultant.ru/link/?req=doc&amp;base=RLAW071&amp;n=270877&amp;date=04.02.2026&amp;dst=100154&amp;field=134" TargetMode = "External"/><Relationship Id="rId12" Type="http://schemas.openxmlformats.org/officeDocument/2006/relationships/hyperlink" Target="https://login.consultant.ru/link/?req=doc&amp;base=RLAW071&amp;n=418155&amp;date=04.02.2026&amp;dst=100084&amp;field=134" TargetMode = "External"/><Relationship Id="rId13" Type="http://schemas.openxmlformats.org/officeDocument/2006/relationships/hyperlink" Target="https://login.consultant.ru/link/?req=doc&amp;base=RLAW071&amp;n=283730&amp;date=04.02.2026&amp;dst=100005&amp;field=134" TargetMode = "External"/><Relationship Id="rId14" Type="http://schemas.openxmlformats.org/officeDocument/2006/relationships/hyperlink" Target="https://login.consultant.ru/link/?req=doc&amp;base=RLAW071&amp;n=418156&amp;date=04.02.2026&amp;dst=100085&amp;field=134" TargetMode = "External"/><Relationship Id="rId15" Type="http://schemas.openxmlformats.org/officeDocument/2006/relationships/hyperlink" Target="https://login.consultant.ru/link/?req=doc&amp;base=RLAW071&amp;n=391834&amp;date=04.02.2026&amp;dst=100007&amp;field=134" TargetMode = "External"/><Relationship Id="rId16" Type="http://schemas.openxmlformats.org/officeDocument/2006/relationships/hyperlink" Target="https://login.consultant.ru/link/?req=doc&amp;base=RLAW071&amp;n=339740&amp;date=04.02.2026&amp;dst=100006&amp;field=134" TargetMode = "External"/><Relationship Id="rId17" Type="http://schemas.openxmlformats.org/officeDocument/2006/relationships/hyperlink" Target="https://login.consultant.ru/link/?req=doc&amp;base=RLAW071&amp;n=341153&amp;date=04.02.2026&amp;dst=100005&amp;field=134" TargetMode = "External"/><Relationship Id="rId18" Type="http://schemas.openxmlformats.org/officeDocument/2006/relationships/hyperlink" Target="https://login.consultant.ru/link/?req=doc&amp;base=RLAW071&amp;n=363416&amp;date=04.02.2026&amp;dst=100005&amp;field=134" TargetMode = "External"/><Relationship Id="rId19" Type="http://schemas.openxmlformats.org/officeDocument/2006/relationships/hyperlink" Target="https://login.consultant.ru/link/?req=doc&amp;base=RLAW071&amp;n=418795&amp;date=04.02.2026&amp;dst=100005&amp;field=134" TargetMode = "External"/><Relationship Id="rId20" Type="http://schemas.openxmlformats.org/officeDocument/2006/relationships/hyperlink" Target="https://login.consultant.ru/link/?req=doc&amp;base=RLAW071&amp;n=397022&amp;date=04.02.2026&amp;dst=100107&amp;field=134" TargetMode = "External"/><Relationship Id="rId21" Type="http://schemas.openxmlformats.org/officeDocument/2006/relationships/hyperlink" Target="https://login.consultant.ru/link/?req=doc&amp;base=RLAW071&amp;n=339740&amp;date=04.02.2026&amp;dst=100007&amp;field=134" TargetMode = "External"/><Relationship Id="rId22" Type="http://schemas.openxmlformats.org/officeDocument/2006/relationships/hyperlink" Target="https://login.consultant.ru/link/?req=doc&amp;base=RLAW071&amp;n=391834&amp;date=04.02.2026&amp;dst=100007&amp;field=134" TargetMode = "External"/><Relationship Id="rId23" Type="http://schemas.openxmlformats.org/officeDocument/2006/relationships/hyperlink" Target="https://login.consultant.ru/link/?req=doc&amp;base=RLAW071&amp;n=283730&amp;date=04.02.2026&amp;dst=100006&amp;field=134" TargetMode = "External"/><Relationship Id="rId24" Type="http://schemas.openxmlformats.org/officeDocument/2006/relationships/hyperlink" Target="https://login.consultant.ru/link/?req=doc&amp;base=RLAW071&amp;n=418795&amp;date=04.02.2026&amp;dst=100006&amp;field=134" TargetMode = "External"/><Relationship Id="rId25" Type="http://schemas.openxmlformats.org/officeDocument/2006/relationships/hyperlink" Target="https://login.consultant.ru/link/?req=doc&amp;base=RLAW071&amp;n=339740&amp;date=04.02.2026&amp;dst=100008&amp;field=134" TargetMode = "External"/><Relationship Id="rId26" Type="http://schemas.openxmlformats.org/officeDocument/2006/relationships/hyperlink" Target="https://login.consultant.ru/link/?req=doc&amp;base=RLAW071&amp;n=258792&amp;date=04.02.2026&amp;dst=100006&amp;field=134" TargetMode = "External"/><Relationship Id="rId27" Type="http://schemas.openxmlformats.org/officeDocument/2006/relationships/hyperlink" Target="https://login.consultant.ru/link/?req=doc&amp;base=RLAW071&amp;n=418795&amp;date=04.02.2026&amp;dst=100006&amp;field=134" TargetMode = "External"/><Relationship Id="rId28" Type="http://schemas.openxmlformats.org/officeDocument/2006/relationships/hyperlink" Target="https://login.consultant.ru/link/?req=doc&amp;base=RLAW071&amp;n=339740&amp;date=04.02.2026&amp;dst=100012&amp;field=134" TargetMode = "External"/><Relationship Id="rId29" Type="http://schemas.openxmlformats.org/officeDocument/2006/relationships/hyperlink" Target="https://login.consultant.ru/link/?req=doc&amp;base=RLAW071&amp;n=418795&amp;date=04.02.2026&amp;dst=100007&amp;field=134" TargetMode = "External"/><Relationship Id="rId30" Type="http://schemas.openxmlformats.org/officeDocument/2006/relationships/hyperlink" Target="https://login.consultant.ru/link/?req=doc&amp;base=RLAW071&amp;n=418795&amp;date=04.02.2026&amp;dst=100008&amp;field=134" TargetMode = "External"/><Relationship Id="rId31" Type="http://schemas.openxmlformats.org/officeDocument/2006/relationships/hyperlink" Target="https://login.consultant.ru/link/?req=doc&amp;base=LAW&amp;n=506959&amp;date=04.02.2026&amp;dst=100013&amp;field=134" TargetMode = "External"/><Relationship Id="rId32" Type="http://schemas.openxmlformats.org/officeDocument/2006/relationships/hyperlink" Target="https://login.consultant.ru/link/?req=doc&amp;base=RLAW071&amp;n=258792&amp;date=04.02.2026&amp;dst=100008&amp;field=134" TargetMode = "External"/><Relationship Id="rId33" Type="http://schemas.openxmlformats.org/officeDocument/2006/relationships/hyperlink" Target="https://login.consultant.ru/link/?req=doc&amp;base=RLAW071&amp;n=418795&amp;date=04.02.2026&amp;dst=100009&amp;field=134" TargetMode = "External"/><Relationship Id="rId34" Type="http://schemas.openxmlformats.org/officeDocument/2006/relationships/hyperlink" Target="https://login.consultant.ru/link/?req=doc&amp;base=RLAW071&amp;n=258792&amp;date=04.02.2026&amp;dst=100006&amp;field=134" TargetMode = "External"/><Relationship Id="rId35" Type="http://schemas.openxmlformats.org/officeDocument/2006/relationships/hyperlink" Target="https://login.consultant.ru/link/?req=doc&amp;base=RLAW071&amp;n=283730&amp;date=04.02.2026&amp;dst=100007&amp;field=134" TargetMode = "External"/><Relationship Id="rId36" Type="http://schemas.openxmlformats.org/officeDocument/2006/relationships/hyperlink" Target="https://login.consultant.ru/link/?req=doc&amp;base=RLAW071&amp;n=418795&amp;date=04.02.2026&amp;dst=100006&amp;field=134" TargetMode = "External"/><Relationship Id="rId37" Type="http://schemas.openxmlformats.org/officeDocument/2006/relationships/hyperlink" Target="https://login.consultant.ru/link/?req=doc&amp;base=RLAW071&amp;n=258792&amp;date=04.02.2026&amp;dst=100006&amp;field=134" TargetMode = "External"/><Relationship Id="rId38" Type="http://schemas.openxmlformats.org/officeDocument/2006/relationships/hyperlink" Target="https://login.consultant.ru/link/?req=doc&amp;base=RLAW071&amp;n=283730&amp;date=04.02.2026&amp;dst=100007&amp;field=134" TargetMode = "External"/><Relationship Id="rId39" Type="http://schemas.openxmlformats.org/officeDocument/2006/relationships/hyperlink" Target="https://login.consultant.ru/link/?req=doc&amp;base=RLAW071&amp;n=418795&amp;date=04.02.2026&amp;dst=100006&amp;field=134" TargetMode = "External"/><Relationship Id="rId40" Type="http://schemas.openxmlformats.org/officeDocument/2006/relationships/hyperlink" Target="https://login.consultant.ru/link/?req=doc&amp;base=RLAW071&amp;n=258792&amp;date=04.02.2026&amp;dst=100006&amp;field=134" TargetMode = "External"/><Relationship Id="rId41" Type="http://schemas.openxmlformats.org/officeDocument/2006/relationships/hyperlink" Target="https://login.consultant.ru/link/?req=doc&amp;base=RLAW071&amp;n=283730&amp;date=04.02.2026&amp;dst=100007&amp;field=134" TargetMode = "External"/><Relationship Id="rId42" Type="http://schemas.openxmlformats.org/officeDocument/2006/relationships/hyperlink" Target="https://login.consultant.ru/link/?req=doc&amp;base=RLAW071&amp;n=339740&amp;date=04.02.2026&amp;dst=100012&amp;field=134" TargetMode = "External"/><Relationship Id="rId43" Type="http://schemas.openxmlformats.org/officeDocument/2006/relationships/hyperlink" Target="https://login.consultant.ru/link/?req=doc&amp;base=RLAW071&amp;n=418795&amp;date=04.02.2026&amp;dst=100006&amp;field=134" TargetMode = "External"/><Relationship Id="rId44" Type="http://schemas.openxmlformats.org/officeDocument/2006/relationships/hyperlink" Target="https://login.consultant.ru/link/?req=doc&amp;base=RLAW071&amp;n=418206&amp;date=04.02.2026&amp;dst=158020&amp;field=134" TargetMode = "External"/><Relationship Id="rId45" Type="http://schemas.openxmlformats.org/officeDocument/2006/relationships/hyperlink" Target="https://login.consultant.ru/link/?req=doc&amp;base=RLAW071&amp;n=418795&amp;date=04.02.2026&amp;dst=100010&amp;field=134" TargetMode = "External"/><Relationship Id="rId46" Type="http://schemas.openxmlformats.org/officeDocument/2006/relationships/hyperlink" Target="https://login.consultant.ru/link/?req=doc&amp;base=RLAW071&amp;n=258792&amp;date=04.02.2026&amp;dst=100006&amp;field=134" TargetMode = "External"/><Relationship Id="rId47" Type="http://schemas.openxmlformats.org/officeDocument/2006/relationships/hyperlink" Target="https://login.consultant.ru/link/?req=doc&amp;base=RLAW071&amp;n=418795&amp;date=04.02.2026&amp;dst=100006&amp;field=134" TargetMode = "External"/><Relationship Id="rId48" Type="http://schemas.openxmlformats.org/officeDocument/2006/relationships/hyperlink" Target="https://login.consultant.ru/link/?req=doc&amp;base=RLAW071&amp;n=283730&amp;date=04.02.2026&amp;dst=100008&amp;field=134" TargetMode = "External"/><Relationship Id="rId49" Type="http://schemas.openxmlformats.org/officeDocument/2006/relationships/hyperlink" Target="https://login.consultant.ru/link/?req=doc&amp;base=RLAW071&amp;n=175320&amp;date=04.02.2026" TargetMode = "External"/><Relationship Id="rId50" Type="http://schemas.openxmlformats.org/officeDocument/2006/relationships/hyperlink" Target="https://login.consultant.ru/link/?req=doc&amp;base=RLAW071&amp;n=175108&amp;date=04.02.2026" TargetMode = "External"/><Relationship Id="rId51" Type="http://schemas.openxmlformats.org/officeDocument/2006/relationships/hyperlink" Target="https://login.consultant.ru/link/?req=doc&amp;base=RLAW071&amp;n=418795&amp;date=04.02.2026&amp;dst=100012&amp;field=134" TargetMode = "External"/><Relationship Id="rId52" Type="http://schemas.openxmlformats.org/officeDocument/2006/relationships/hyperlink" Target="https://login.consultant.ru/link/?req=doc&amp;base=RLAW071&amp;n=228927&amp;date=04.02.2026&amp;dst=100007&amp;field=134" TargetMode = "External"/><Relationship Id="rId53" Type="http://schemas.openxmlformats.org/officeDocument/2006/relationships/hyperlink" Target="https://login.consultant.ru/link/?req=doc&amp;base=RLAW071&amp;n=258792&amp;date=04.02.2026&amp;dst=100010&amp;field=134" TargetMode = "External"/><Relationship Id="rId54" Type="http://schemas.openxmlformats.org/officeDocument/2006/relationships/hyperlink" Target="https://login.consultant.ru/link/?req=doc&amp;base=RLAW071&amp;n=283730&amp;date=04.02.2026&amp;dst=100010&amp;field=134" TargetMode = "External"/><Relationship Id="rId55" Type="http://schemas.openxmlformats.org/officeDocument/2006/relationships/hyperlink" Target="https://login.consultant.ru/link/?req=doc&amp;base=RLAW071&amp;n=339740&amp;date=04.02.2026&amp;dst=100013&amp;field=134" TargetMode = "External"/><Relationship Id="rId56" Type="http://schemas.openxmlformats.org/officeDocument/2006/relationships/hyperlink" Target="https://login.consultant.ru/link/?req=doc&amp;base=RLAW071&amp;n=418795&amp;date=04.02.2026&amp;dst=100014&amp;field=134" TargetMode = "External"/><Relationship Id="rId57" Type="http://schemas.openxmlformats.org/officeDocument/2006/relationships/hyperlink" Target="https://login.consultant.ru/link/?req=doc&amp;base=RLAW071&amp;n=258792&amp;date=04.02.2026&amp;dst=100011&amp;field=134" TargetMode = "External"/><Relationship Id="rId58" Type="http://schemas.openxmlformats.org/officeDocument/2006/relationships/hyperlink" Target="https://login.consultant.ru/link/?req=doc&amp;base=RLAW071&amp;n=418795&amp;date=04.02.2026&amp;dst=100015&amp;field=134" TargetMode = "External"/><Relationship Id="rId59" Type="http://schemas.openxmlformats.org/officeDocument/2006/relationships/hyperlink" Target="https://login.consultant.ru/link/?req=doc&amp;base=RLAW071&amp;n=339740&amp;date=04.02.2026&amp;dst=100014&amp;field=134" TargetMode = "External"/><Relationship Id="rId60" Type="http://schemas.openxmlformats.org/officeDocument/2006/relationships/hyperlink" Target="https://login.consultant.ru/link/?req=doc&amp;base=RLAW071&amp;n=258792&amp;date=04.02.2026&amp;dst=100012&amp;field=134" TargetMode = "External"/><Relationship Id="rId61" Type="http://schemas.openxmlformats.org/officeDocument/2006/relationships/hyperlink" Target="https://login.consultant.ru/link/?req=doc&amp;base=RLAW071&amp;n=339740&amp;date=04.02.2026&amp;dst=100015&amp;field=134" TargetMode = "External"/><Relationship Id="rId62" Type="http://schemas.openxmlformats.org/officeDocument/2006/relationships/hyperlink" Target="https://login.consultant.ru/link/?req=doc&amp;base=RLAW071&amp;n=418795&amp;date=04.02.2026&amp;dst=100016&amp;field=134" TargetMode = "External"/><Relationship Id="rId63" Type="http://schemas.openxmlformats.org/officeDocument/2006/relationships/hyperlink" Target="https://login.consultant.ru/link/?req=doc&amp;base=RLAW071&amp;n=258792&amp;date=04.02.2026&amp;dst=100011&amp;field=134" TargetMode = "External"/><Relationship Id="rId64" Type="http://schemas.openxmlformats.org/officeDocument/2006/relationships/hyperlink" Target="https://login.consultant.ru/link/?req=doc&amp;base=RLAW071&amp;n=418795&amp;date=04.02.2026&amp;dst=100015&amp;field=134" TargetMode = "External"/><Relationship Id="rId65" Type="http://schemas.openxmlformats.org/officeDocument/2006/relationships/hyperlink" Target="https://login.consultant.ru/link/?req=doc&amp;base=RLAW071&amp;n=258792&amp;date=04.02.2026&amp;dst=100011&amp;field=134" TargetMode = "External"/><Relationship Id="rId66" Type="http://schemas.openxmlformats.org/officeDocument/2006/relationships/hyperlink" Target="https://login.consultant.ru/link/?req=doc&amp;base=RLAW071&amp;n=418795&amp;date=04.02.2026&amp;dst=100015&amp;field=134" TargetMode = "External"/><Relationship Id="rId67" Type="http://schemas.openxmlformats.org/officeDocument/2006/relationships/hyperlink" Target="https://login.consultant.ru/link/?req=doc&amp;base=RLAW071&amp;n=258792&amp;date=04.02.2026&amp;dst=100011&amp;field=134" TargetMode = "External"/><Relationship Id="rId68" Type="http://schemas.openxmlformats.org/officeDocument/2006/relationships/hyperlink" Target="https://login.consultant.ru/link/?req=doc&amp;base=RLAW071&amp;n=418795&amp;date=04.02.2026&amp;dst=100015&amp;field=134" TargetMode = "External"/><Relationship Id="rId69" Type="http://schemas.openxmlformats.org/officeDocument/2006/relationships/hyperlink" Target="https://login.consultant.ru/link/?req=doc&amp;base=RLAW071&amp;n=258792&amp;date=04.02.2026&amp;dst=100011&amp;field=134" TargetMode = "External"/><Relationship Id="rId70" Type="http://schemas.openxmlformats.org/officeDocument/2006/relationships/hyperlink" Target="https://login.consultant.ru/link/?req=doc&amp;base=RLAW071&amp;n=418795&amp;date=04.02.2026&amp;dst=100015&amp;field=134" TargetMode = "External"/><Relationship Id="rId71" Type="http://schemas.openxmlformats.org/officeDocument/2006/relationships/hyperlink" Target="https://login.consultant.ru/link/?req=doc&amp;base=RLAW071&amp;n=258792&amp;date=04.02.2026&amp;dst=100011&amp;field=134" TargetMode = "External"/><Relationship Id="rId72" Type="http://schemas.openxmlformats.org/officeDocument/2006/relationships/hyperlink" Target="https://login.consultant.ru/link/?req=doc&amp;base=RLAW071&amp;n=418795&amp;date=04.02.2026&amp;dst=100015&amp;field=134" TargetMode = "External"/><Relationship Id="rId73" Type="http://schemas.openxmlformats.org/officeDocument/2006/relationships/hyperlink" Target="https://login.consultant.ru/link/?req=doc&amp;base=LAW&amp;n=523253&amp;date=04.02.2026&amp;dst=102617&amp;field=134" TargetMode = "External"/><Relationship Id="rId74" Type="http://schemas.openxmlformats.org/officeDocument/2006/relationships/hyperlink" Target="https://login.consultant.ru/link/?req=doc&amp;base=RLAW071&amp;n=228927&amp;date=04.02.2026&amp;dst=100008&amp;field=134" TargetMode = "External"/><Relationship Id="rId75" Type="http://schemas.openxmlformats.org/officeDocument/2006/relationships/hyperlink" Target="https://login.consultant.ru/link/?req=doc&amp;base=RLAW071&amp;n=258792&amp;date=04.02.2026&amp;dst=100013&amp;field=134" TargetMode = "External"/><Relationship Id="rId76" Type="http://schemas.openxmlformats.org/officeDocument/2006/relationships/hyperlink" Target="https://login.consultant.ru/link/?req=doc&amp;base=RLAW071&amp;n=418795&amp;date=04.02.2026&amp;dst=100017&amp;field=134" TargetMode = "External"/><Relationship Id="rId77" Type="http://schemas.openxmlformats.org/officeDocument/2006/relationships/hyperlink" Target="https://login.consultant.ru/link/?req=doc&amp;base=RLAW071&amp;n=258792&amp;date=04.02.2026&amp;dst=100013&amp;field=134" TargetMode = "External"/><Relationship Id="rId78" Type="http://schemas.openxmlformats.org/officeDocument/2006/relationships/hyperlink" Target="https://login.consultant.ru/link/?req=doc&amp;base=RLAW071&amp;n=418795&amp;date=04.02.2026&amp;dst=100018&amp;field=134" TargetMode = "External"/><Relationship Id="rId79" Type="http://schemas.openxmlformats.org/officeDocument/2006/relationships/hyperlink" Target="https://login.consultant.ru/link/?req=doc&amp;base=RLAW071&amp;n=258792&amp;date=04.02.2026&amp;dst=100013&amp;field=134" TargetMode = "External"/><Relationship Id="rId80" Type="http://schemas.openxmlformats.org/officeDocument/2006/relationships/hyperlink" Target="https://login.consultant.ru/link/?req=doc&amp;base=RLAW071&amp;n=418795&amp;date=04.02.2026&amp;dst=100019&amp;field=134" TargetMode = "External"/><Relationship Id="rId81" Type="http://schemas.openxmlformats.org/officeDocument/2006/relationships/hyperlink" Target="https://login.consultant.ru/link/?req=doc&amp;base=RLAW071&amp;n=258792&amp;date=04.02.2026&amp;dst=100013&amp;field=134" TargetMode = "External"/><Relationship Id="rId82" Type="http://schemas.openxmlformats.org/officeDocument/2006/relationships/hyperlink" Target="https://login.consultant.ru/link/?req=doc&amp;base=RLAW071&amp;n=418795&amp;date=04.02.2026&amp;dst=100020&amp;field=134" TargetMode = "External"/><Relationship Id="rId83" Type="http://schemas.openxmlformats.org/officeDocument/2006/relationships/hyperlink" Target="https://login.consultant.ru/link/?req=doc&amp;base=LAW&amp;n=506959&amp;date=04.02.2026&amp;dst=100013&amp;field=134" TargetMode = "External"/><Relationship Id="rId84" Type="http://schemas.openxmlformats.org/officeDocument/2006/relationships/hyperlink" Target="https://login.consultant.ru/link/?req=doc&amp;base=RLAW071&amp;n=258792&amp;date=04.02.2026&amp;dst=100014&amp;field=134" TargetMode = "External"/><Relationship Id="rId85" Type="http://schemas.openxmlformats.org/officeDocument/2006/relationships/hyperlink" Target="https://login.consultant.ru/link/?req=doc&amp;base=RLAW071&amp;n=418795&amp;date=04.02.2026&amp;dst=100018&amp;field=134" TargetMode = "External"/><Relationship Id="rId86" Type="http://schemas.openxmlformats.org/officeDocument/2006/relationships/hyperlink" Target="https://login.consultant.ru/link/?req=doc&amp;base=RLAW071&amp;n=283730&amp;date=04.02.2026&amp;dst=100011&amp;field=134" TargetMode = "External"/><Relationship Id="rId87" Type="http://schemas.openxmlformats.org/officeDocument/2006/relationships/hyperlink" Target="https://login.consultant.ru/link/?req=doc&amp;base=RLAW071&amp;n=283730&amp;date=04.02.2026&amp;dst=100012&amp;field=134" TargetMode = "External"/><Relationship Id="rId88" Type="http://schemas.openxmlformats.org/officeDocument/2006/relationships/hyperlink" Target="https://login.consultant.ru/link/?req=doc&amp;base=RLAW071&amp;n=258792&amp;date=04.02.2026&amp;dst=100013&amp;field=134" TargetMode = "External"/><Relationship Id="rId89" Type="http://schemas.openxmlformats.org/officeDocument/2006/relationships/hyperlink" Target="https://login.consultant.ru/link/?req=doc&amp;base=RLAW071&amp;n=418795&amp;date=04.02.2026&amp;dst=100020&amp;field=134" TargetMode = "External"/><Relationship Id="rId90" Type="http://schemas.openxmlformats.org/officeDocument/2006/relationships/hyperlink" Target="https://login.consultant.ru/link/?req=doc&amp;base=RLAW071&amp;n=258792&amp;date=04.02.2026&amp;dst=100016&amp;field=134" TargetMode = "External"/><Relationship Id="rId91" Type="http://schemas.openxmlformats.org/officeDocument/2006/relationships/hyperlink" Target="https://login.consultant.ru/link/?req=doc&amp;base=RLAW071&amp;n=258792&amp;date=04.02.2026&amp;dst=100018&amp;field=134" TargetMode = "External"/><Relationship Id="rId92" Type="http://schemas.openxmlformats.org/officeDocument/2006/relationships/hyperlink" Target="https://login.consultant.ru/link/?req=doc&amp;base=RLAW071&amp;n=283730&amp;date=04.02.2026&amp;dst=100014&amp;field=134" TargetMode = "External"/><Relationship Id="rId93" Type="http://schemas.openxmlformats.org/officeDocument/2006/relationships/hyperlink" Target="https://login.consultant.ru/link/?req=doc&amp;base=RLAW071&amp;n=283730&amp;date=04.02.2026&amp;dst=100016&amp;field=134" TargetMode = "External"/><Relationship Id="rId94" Type="http://schemas.openxmlformats.org/officeDocument/2006/relationships/hyperlink" Target="https://login.consultant.ru/link/?req=doc&amp;base=RLAW071&amp;n=418795&amp;date=04.02.2026&amp;dst=100022&amp;field=134" TargetMode = "External"/><Relationship Id="rId95" Type="http://schemas.openxmlformats.org/officeDocument/2006/relationships/hyperlink" Target="https://login.consultant.ru/link/?req=doc&amp;base=RLAW071&amp;n=418795&amp;date=04.02.2026&amp;dst=100024&amp;field=134" TargetMode = "External"/><Relationship Id="rId96" Type="http://schemas.openxmlformats.org/officeDocument/2006/relationships/hyperlink" Target="https://login.consultant.ru/link/?req=doc&amp;base=RLAW071&amp;n=397022&amp;date=04.02.2026&amp;dst=100152&amp;field=134" TargetMode = "External"/><Relationship Id="rId97" Type="http://schemas.openxmlformats.org/officeDocument/2006/relationships/hyperlink" Target="https://login.consultant.ru/link/?req=doc&amp;base=RLAW071&amp;n=407243&amp;date=04.02.2026&amp;dst=100088&amp;field=134" TargetMode = "External"/><Relationship Id="rId98" Type="http://schemas.openxmlformats.org/officeDocument/2006/relationships/hyperlink" Target="https://login.consultant.ru/link/?req=doc&amp;base=RLAW071&amp;n=339740&amp;date=04.02.2026&amp;dst=100016&amp;field=134" TargetMode = "External"/><Relationship Id="rId99" Type="http://schemas.openxmlformats.org/officeDocument/2006/relationships/hyperlink" Target="https://login.consultant.ru/link/?req=doc&amp;base=RLAW071&amp;n=258792&amp;date=04.02.2026&amp;dst=100011&amp;field=134" TargetMode = "External"/><Relationship Id="rId100" Type="http://schemas.openxmlformats.org/officeDocument/2006/relationships/hyperlink" Target="https://login.consultant.ru/link/?req=doc&amp;base=RLAW071&amp;n=418795&amp;date=04.02.2026&amp;dst=100015&amp;field=134" TargetMode = "External"/><Relationship Id="rId101" Type="http://schemas.openxmlformats.org/officeDocument/2006/relationships/hyperlink" Target="https://login.consultant.ru/link/?req=doc&amp;base=RLAW071&amp;n=258792&amp;date=04.02.2026&amp;dst=100026&amp;field=134" TargetMode = "External"/><Relationship Id="rId102" Type="http://schemas.openxmlformats.org/officeDocument/2006/relationships/hyperlink" Target="https://login.consultant.ru/link/?req=doc&amp;base=RLAW071&amp;n=258792&amp;date=04.02.2026&amp;dst=100027&amp;field=134" TargetMode = "External"/><Relationship Id="rId103" Type="http://schemas.openxmlformats.org/officeDocument/2006/relationships/hyperlink" Target="https://login.consultant.ru/link/?req=doc&amp;base=RLAW071&amp;n=258792&amp;date=04.02.2026&amp;dst=100029&amp;field=134" TargetMode = "External"/><Relationship Id="rId104" Type="http://schemas.openxmlformats.org/officeDocument/2006/relationships/hyperlink" Target="https://login.consultant.ru/link/?req=doc&amp;base=RLAW071&amp;n=258792&amp;date=04.02.2026&amp;dst=100011&amp;field=134" TargetMode = "External"/><Relationship Id="rId105" Type="http://schemas.openxmlformats.org/officeDocument/2006/relationships/hyperlink" Target="https://login.consultant.ru/link/?req=doc&amp;base=RLAW071&amp;n=418795&amp;date=04.02.2026&amp;dst=100015&amp;field=134" TargetMode = "External"/><Relationship Id="rId106" Type="http://schemas.openxmlformats.org/officeDocument/2006/relationships/hyperlink" Target="https://login.consultant.ru/link/?req=doc&amp;base=RLAW071&amp;n=258792&amp;date=04.02.2026&amp;dst=100031&amp;field=134" TargetMode = "External"/><Relationship Id="rId107" Type="http://schemas.openxmlformats.org/officeDocument/2006/relationships/hyperlink" Target="https://login.consultant.ru/link/?req=doc&amp;base=RLAW071&amp;n=339740&amp;date=04.02.2026&amp;dst=100026&amp;field=134" TargetMode = "External"/><Relationship Id="rId108" Type="http://schemas.openxmlformats.org/officeDocument/2006/relationships/hyperlink" Target="https://login.consultant.ru/link/?req=doc&amp;base=RLAW071&amp;n=258792&amp;date=04.02.2026&amp;dst=100048&amp;field=134" TargetMode = "External"/><Relationship Id="rId109" Type="http://schemas.openxmlformats.org/officeDocument/2006/relationships/hyperlink" Target="https://login.consultant.ru/link/?req=doc&amp;base=RLAW071&amp;n=418795&amp;date=04.02.2026&amp;dst=100025&amp;field=134" TargetMode = "External"/><Relationship Id="rId110" Type="http://schemas.openxmlformats.org/officeDocument/2006/relationships/hyperlink" Target="https://login.consultant.ru/link/?req=doc&amp;base=RLAW071&amp;n=418795&amp;date=04.02.2026&amp;dst=100026&amp;field=134" TargetMode = "External"/><Relationship Id="rId111" Type="http://schemas.openxmlformats.org/officeDocument/2006/relationships/hyperlink" Target="https://login.consultant.ru/link/?req=doc&amp;base=RLAW071&amp;n=418795&amp;date=04.02.2026&amp;dst=100036&amp;field=134" TargetMode = "External"/><Relationship Id="rId112" Type="http://schemas.openxmlformats.org/officeDocument/2006/relationships/hyperlink" Target="https://login.consultant.ru/link/?req=doc&amp;base=RLAW071&amp;n=418795&amp;date=04.02.2026&amp;dst=100026&amp;field=134" TargetMode = "External"/><Relationship Id="rId113" Type="http://schemas.openxmlformats.org/officeDocument/2006/relationships/hyperlink" Target="https://login.consultant.ru/link/?req=doc&amp;base=RLAW071&amp;n=341153&amp;date=04.02.2026&amp;dst=100005&amp;field=134" TargetMode = "External"/><Relationship Id="rId114" Type="http://schemas.openxmlformats.org/officeDocument/2006/relationships/hyperlink" Target="https://login.consultant.ru/link/?req=doc&amp;base=RLAW071&amp;n=363416&amp;date=04.02.2026&amp;dst=100005&amp;field=134" TargetMode = "External"/><Relationship Id="rId115" Type="http://schemas.openxmlformats.org/officeDocument/2006/relationships/hyperlink" Target="https://login.consultant.ru/link/?req=doc&amp;base=RLAW071&amp;n=418795&amp;date=04.02.2026&amp;dst=100033&amp;field=134" TargetMode = "External"/><Relationship Id="rId116" Type="http://schemas.openxmlformats.org/officeDocument/2006/relationships/hyperlink" Target="https://login.consultant.ru/link/?req=doc&amp;base=RLAW071&amp;n=397022&amp;date=04.02.2026&amp;dst=100107&amp;field=134" TargetMode = "External"/><Relationship Id="rId117" Type="http://schemas.openxmlformats.org/officeDocument/2006/relationships/hyperlink" Target="https://login.consultant.ru/link/?req=doc&amp;base=RLAW071&amp;n=418795&amp;date=04.02.2026&amp;dst=100034&amp;field=134" TargetMode = "External"/><Relationship Id="rId118" Type="http://schemas.openxmlformats.org/officeDocument/2006/relationships/hyperlink" Target="https://login.consultant.ru/link/?req=doc&amp;base=RLAW071&amp;n=391834&amp;date=04.02.2026&amp;dst=100008&amp;field=134" TargetMode = "External"/><Relationship Id="rId119" Type="http://schemas.openxmlformats.org/officeDocument/2006/relationships/hyperlink" Target="https://login.consultant.ru/link/?req=doc&amp;base=RLAW071&amp;n=283730&amp;date=04.02.2026&amp;dst=100017&amp;field=134" TargetMode = "External"/><Relationship Id="rId120" Type="http://schemas.openxmlformats.org/officeDocument/2006/relationships/hyperlink" Target="https://login.consultant.ru/link/?req=doc&amp;base=RLAW071&amp;n=283730&amp;date=04.02.2026&amp;dst=100018&amp;field=13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03.08.2017 N 558-ПП
(ред. от 29.01.2026)
"О мерах по организации и обеспечению отдыха и оздоровления детей в Свердловской области"
(вместе с "Порядком организации и обеспечения отдыха и оздоровления детей, проживающих в Свердловской области (за исключением организации отдыха детей в каникулярное время)", "Порядком индексации средней стоимости путевок в организации отдыха детей и их оздоровления в Свердловской области")</dc:title>
  <dcterms:created xsi:type="dcterms:W3CDTF">2026-02-04T04:03:00Z</dcterms:created>
</cp:coreProperties>
</file>